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EE" w:rsidRPr="00993603" w:rsidRDefault="007F6A67" w:rsidP="00993603">
      <w:pPr>
        <w:jc w:val="center"/>
        <w:rPr>
          <w:rFonts w:ascii="AcadNusx" w:hAnsi="AcadNusx"/>
          <w:b/>
          <w:sz w:val="28"/>
          <w:szCs w:val="28"/>
          <w:lang w:val="en-US"/>
        </w:rPr>
      </w:pPr>
      <w:r>
        <w:rPr>
          <w:rFonts w:ascii="Sylfaen" w:hAnsi="Sylfaen" w:cs="Sylfaen"/>
          <w:b/>
          <w:sz w:val="28"/>
          <w:szCs w:val="28"/>
          <w:lang w:val="en-US"/>
        </w:rPr>
        <w:t>სერგო</w:t>
      </w:r>
      <w:r w:rsidR="00993603" w:rsidRPr="00993603">
        <w:rPr>
          <w:rFonts w:ascii="AcadNusx" w:hAnsi="AcadNusx"/>
          <w:b/>
          <w:sz w:val="28"/>
          <w:szCs w:val="28"/>
          <w:lang w:val="en-US"/>
        </w:rPr>
        <w:t xml:space="preserve"> </w:t>
      </w:r>
      <w:r>
        <w:rPr>
          <w:rFonts w:ascii="Sylfaen" w:hAnsi="Sylfaen" w:cs="Sylfaen"/>
          <w:b/>
          <w:sz w:val="28"/>
          <w:szCs w:val="28"/>
          <w:lang w:val="en-US"/>
        </w:rPr>
        <w:t>თოფურია</w:t>
      </w:r>
    </w:p>
    <w:p w:rsidR="00993603" w:rsidRDefault="00993603" w:rsidP="00993603">
      <w:pPr>
        <w:jc w:val="center"/>
        <w:rPr>
          <w:rFonts w:ascii="AcadNusx" w:hAnsi="AcadNusx"/>
          <w:lang w:val="en-US"/>
        </w:rPr>
      </w:pPr>
    </w:p>
    <w:p w:rsidR="00993603" w:rsidRDefault="00D74E43" w:rsidP="00D74E43">
      <w:pPr>
        <w:rPr>
          <w:rFonts w:ascii="AcadNusx" w:hAnsi="AcadNusx"/>
          <w:lang w:val="en-US"/>
        </w:rPr>
      </w:pPr>
      <w:r>
        <w:rPr>
          <w:rFonts w:ascii="Sylfaen" w:hAnsi="Sylfaen"/>
          <w:lang w:val="ka-GE"/>
        </w:rPr>
        <w:t xml:space="preserve">                               </w:t>
      </w:r>
      <w:r w:rsidR="00C61CE6">
        <w:rPr>
          <w:rFonts w:ascii="AcadNusx" w:hAnsi="AcadNusx"/>
          <w:lang w:val="en-US"/>
        </w:rPr>
        <w:t xml:space="preserve"> </w:t>
      </w:r>
      <w:r w:rsidR="007F6A67">
        <w:rPr>
          <w:rFonts w:ascii="AcadNusx" w:hAnsi="AcadNusx"/>
          <w:lang w:val="en-US"/>
        </w:rPr>
        <w:t>(</w:t>
      </w:r>
      <w:r w:rsidR="007F6A67">
        <w:rPr>
          <w:rFonts w:ascii="Sylfaen" w:hAnsi="Sylfaen" w:cs="Sylfaen"/>
          <w:lang w:val="en-US"/>
        </w:rPr>
        <w:t>დაბადებიდან</w:t>
      </w:r>
      <w:r w:rsidR="00993603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მე</w:t>
      </w:r>
      <w:r w:rsidR="007F6A67">
        <w:rPr>
          <w:rFonts w:ascii="AcadNusx" w:hAnsi="AcadNusx"/>
          <w:lang w:val="en-US"/>
        </w:rPr>
        <w:t>-80</w:t>
      </w:r>
      <w:r w:rsidR="00993603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წლისთავთან</w:t>
      </w:r>
      <w:r w:rsidR="00993603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დაკავშირებით</w:t>
      </w:r>
      <w:r w:rsidR="007F6A67">
        <w:rPr>
          <w:rFonts w:ascii="AcadNusx" w:hAnsi="AcadNusx"/>
          <w:lang w:val="en-US"/>
        </w:rPr>
        <w:t>)</w:t>
      </w:r>
    </w:p>
    <w:p w:rsidR="00D74E43" w:rsidRPr="003D2039" w:rsidRDefault="00D74E43" w:rsidP="007F6A67">
      <w:pPr>
        <w:spacing w:line="360" w:lineRule="auto"/>
        <w:jc w:val="both"/>
        <w:rPr>
          <w:rFonts w:ascii="Sylfaen" w:hAnsi="Sylfaen"/>
          <w:lang w:val="en-US"/>
        </w:rPr>
      </w:pPr>
    </w:p>
    <w:p w:rsidR="00D74E43" w:rsidRDefault="00D74E43" w:rsidP="007F6A67">
      <w:pPr>
        <w:spacing w:line="360" w:lineRule="auto"/>
        <w:jc w:val="both"/>
        <w:rPr>
          <w:rFonts w:ascii="Sylfaen" w:hAnsi="Sylfaen"/>
          <w:lang w:val="ka-GE"/>
        </w:rPr>
      </w:pPr>
    </w:p>
    <w:p w:rsidR="00993603" w:rsidRPr="00D74E43" w:rsidRDefault="00D74E43" w:rsidP="007F6A67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7F6A67">
        <w:rPr>
          <w:rFonts w:ascii="Sylfaen" w:hAnsi="Sylfaen" w:cs="Sylfaen"/>
          <w:lang w:val="en-US"/>
        </w:rPr>
        <w:t>წელს</w:t>
      </w:r>
      <w:r w:rsidR="006D18B2" w:rsidRP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დაბადებიდან</w:t>
      </w:r>
      <w:r w:rsidR="006D18B2" w:rsidRPr="00A30532">
        <w:rPr>
          <w:rFonts w:ascii="AcadNusx" w:hAnsi="AcadNusx"/>
          <w:lang w:val="en-US"/>
        </w:rPr>
        <w:t xml:space="preserve"> </w:t>
      </w:r>
      <w:r w:rsidR="007F6A67">
        <w:rPr>
          <w:rFonts w:ascii="AcadNusx" w:hAnsi="AcadNusx"/>
          <w:lang w:val="en-US"/>
        </w:rPr>
        <w:t>80</w:t>
      </w:r>
      <w:r w:rsidR="006D18B2" w:rsidRP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და</w:t>
      </w:r>
      <w:r w:rsidR="006D18B2" w:rsidRP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სამეცნიერო</w:t>
      </w:r>
      <w:r w:rsidR="007F6A67">
        <w:rPr>
          <w:rFonts w:ascii="AcadNusx" w:hAnsi="AcadNusx"/>
          <w:lang w:val="en-US"/>
        </w:rPr>
        <w:t>-</w:t>
      </w:r>
      <w:r w:rsidR="007F6A67">
        <w:rPr>
          <w:rFonts w:ascii="Sylfaen" w:hAnsi="Sylfaen" w:cs="Sylfaen"/>
          <w:lang w:val="en-US"/>
        </w:rPr>
        <w:t>პედაგოგიური</w:t>
      </w:r>
      <w:r w:rsidR="006D18B2" w:rsidRP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მოღვაწეობის</w:t>
      </w:r>
      <w:r w:rsidR="006D18B2" w:rsidRP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დაწყებიდან</w:t>
      </w:r>
      <w:r w:rsidR="006D18B2" w:rsidRPr="00A30532">
        <w:rPr>
          <w:rFonts w:ascii="AcadNusx" w:hAnsi="AcadNusx"/>
          <w:lang w:val="en-US"/>
        </w:rPr>
        <w:t xml:space="preserve"> </w:t>
      </w:r>
      <w:r w:rsidR="007F6A67">
        <w:rPr>
          <w:rFonts w:ascii="AcadNusx" w:hAnsi="AcadNusx"/>
          <w:lang w:val="en-US"/>
        </w:rPr>
        <w:t>55</w:t>
      </w:r>
      <w:r w:rsidR="006D18B2" w:rsidRP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წელი</w:t>
      </w:r>
      <w:r w:rsidR="006D18B2" w:rsidRP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შეუსრულდებოდა</w:t>
      </w:r>
      <w:r w:rsidR="006D18B2" w:rsidRP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ცნობილ</w:t>
      </w:r>
      <w:r w:rsidR="006D18B2" w:rsidRP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ქართველ</w:t>
      </w:r>
      <w:r w:rsidR="006D18B2" w:rsidRP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მეცნიერს</w:t>
      </w:r>
      <w:r w:rsidR="007F6A67">
        <w:rPr>
          <w:rFonts w:ascii="AcadNusx" w:hAnsi="AcadNusx"/>
          <w:lang w:val="en-US"/>
        </w:rPr>
        <w:t>,</w:t>
      </w:r>
      <w:r w:rsidR="006D18B2" w:rsidRP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მეცნიერების</w:t>
      </w:r>
      <w:r w:rsidR="006D18B2" w:rsidRP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დამსახურებულ</w:t>
      </w:r>
      <w:r w:rsid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მოღვაწეს</w:t>
      </w:r>
      <w:r w:rsidR="007F6A67">
        <w:rPr>
          <w:rFonts w:ascii="AcadNusx" w:hAnsi="AcadNusx"/>
          <w:lang w:val="en-US"/>
        </w:rPr>
        <w:t>,</w:t>
      </w:r>
      <w:r w:rsid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ფიზიკა</w:t>
      </w:r>
      <w:r w:rsidR="007F6A67">
        <w:rPr>
          <w:rFonts w:ascii="AcadNusx" w:hAnsi="AcadNusx"/>
          <w:lang w:val="en-US"/>
        </w:rPr>
        <w:t>-</w:t>
      </w:r>
      <w:r w:rsidR="007F6A67">
        <w:rPr>
          <w:rFonts w:ascii="Sylfaen" w:hAnsi="Sylfaen" w:cs="Sylfaen"/>
          <w:lang w:val="en-US"/>
        </w:rPr>
        <w:t>მათემატიკის</w:t>
      </w:r>
      <w:r w:rsidR="00036C37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მეცნიერებათა</w:t>
      </w:r>
      <w:r w:rsidR="00036C37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დოქტორს</w:t>
      </w:r>
      <w:r w:rsidR="007F6A67">
        <w:rPr>
          <w:rFonts w:ascii="AcadNusx" w:hAnsi="AcadNusx"/>
          <w:lang w:val="en-US"/>
        </w:rPr>
        <w:t>,</w:t>
      </w:r>
      <w:r w:rsid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პროფესორ</w:t>
      </w:r>
      <w:r w:rsid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spacing w:val="-2"/>
          <w:lang w:val="en-US"/>
        </w:rPr>
        <w:t>სერგო</w:t>
      </w:r>
      <w:r w:rsidR="00A30532" w:rsidRPr="00036C37">
        <w:rPr>
          <w:rFonts w:ascii="AcadNusx" w:hAnsi="AcadNusx"/>
          <w:spacing w:val="-2"/>
          <w:lang w:val="en-US"/>
        </w:rPr>
        <w:t xml:space="preserve"> </w:t>
      </w:r>
      <w:r w:rsidR="007F6A67">
        <w:rPr>
          <w:rFonts w:ascii="Sylfaen" w:hAnsi="Sylfaen" w:cs="Sylfaen"/>
          <w:spacing w:val="-2"/>
          <w:lang w:val="en-US"/>
        </w:rPr>
        <w:t>თოფურიას</w:t>
      </w:r>
      <w:r w:rsidR="00A30532" w:rsidRPr="00036C37">
        <w:rPr>
          <w:rFonts w:ascii="AcadNusx" w:hAnsi="AcadNusx"/>
          <w:spacing w:val="-2"/>
          <w:lang w:val="en-US"/>
        </w:rPr>
        <w:t xml:space="preserve"> </w:t>
      </w:r>
      <w:r w:rsidR="005E4926">
        <w:rPr>
          <w:rFonts w:ascii="AcadNusx" w:hAnsi="AcadNusx"/>
          <w:spacing w:val="-2"/>
          <w:lang w:val="en-US"/>
        </w:rPr>
        <w:t>-</w:t>
      </w:r>
      <w:r w:rsidR="00A30532" w:rsidRPr="00036C37">
        <w:rPr>
          <w:rFonts w:ascii="AcadNusx" w:hAnsi="AcadNusx"/>
          <w:spacing w:val="-2"/>
          <w:lang w:val="en-US"/>
        </w:rPr>
        <w:t xml:space="preserve"> </w:t>
      </w:r>
      <w:r w:rsidR="007F6A67">
        <w:rPr>
          <w:rFonts w:ascii="Sylfaen" w:hAnsi="Sylfaen" w:cs="Sylfaen"/>
          <w:spacing w:val="-2"/>
          <w:lang w:val="en-US"/>
        </w:rPr>
        <w:t>ქართული</w:t>
      </w:r>
      <w:r w:rsidR="00A30532" w:rsidRPr="00036C37">
        <w:rPr>
          <w:rFonts w:ascii="AcadNusx" w:hAnsi="AcadNusx"/>
          <w:spacing w:val="-2"/>
          <w:lang w:val="en-US"/>
        </w:rPr>
        <w:t xml:space="preserve"> </w:t>
      </w:r>
      <w:r w:rsidR="007F6A67">
        <w:rPr>
          <w:rFonts w:ascii="Sylfaen" w:hAnsi="Sylfaen" w:cs="Sylfaen"/>
          <w:spacing w:val="-2"/>
          <w:lang w:val="en-US"/>
        </w:rPr>
        <w:t>მათემატიკური</w:t>
      </w:r>
      <w:r w:rsidR="00A30532" w:rsidRPr="00036C37">
        <w:rPr>
          <w:rFonts w:ascii="AcadNusx" w:hAnsi="AcadNusx"/>
          <w:spacing w:val="-2"/>
          <w:lang w:val="en-US"/>
        </w:rPr>
        <w:t xml:space="preserve"> </w:t>
      </w:r>
      <w:r w:rsidR="007F6A67">
        <w:rPr>
          <w:rFonts w:ascii="Sylfaen" w:hAnsi="Sylfaen" w:cs="Sylfaen"/>
          <w:spacing w:val="-2"/>
          <w:lang w:val="en-US"/>
        </w:rPr>
        <w:t>სკოლის</w:t>
      </w:r>
      <w:r w:rsidR="00A30532" w:rsidRPr="00036C37">
        <w:rPr>
          <w:rFonts w:ascii="AcadNusx" w:hAnsi="AcadNusx"/>
          <w:spacing w:val="-2"/>
          <w:lang w:val="en-US"/>
        </w:rPr>
        <w:t xml:space="preserve"> </w:t>
      </w:r>
      <w:r w:rsidR="007F6A67">
        <w:rPr>
          <w:rFonts w:ascii="Sylfaen" w:hAnsi="Sylfaen" w:cs="Sylfaen"/>
          <w:spacing w:val="-2"/>
          <w:lang w:val="en-US"/>
        </w:rPr>
        <w:t>თვალსაჩინო</w:t>
      </w:r>
      <w:r w:rsidR="00A3053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წარმომადგენელს</w:t>
      </w:r>
      <w:r w:rsidR="007F6A67">
        <w:rPr>
          <w:rFonts w:ascii="AcadNusx" w:hAnsi="AcadNusx"/>
          <w:lang w:val="en-US"/>
        </w:rPr>
        <w:t>,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ბრწყინვალე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პედაგოგსა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და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აღმზრდელს</w:t>
      </w:r>
      <w:r w:rsidR="007F6A67">
        <w:rPr>
          <w:rFonts w:ascii="AcadNusx" w:hAnsi="AcadNusx"/>
          <w:lang w:val="en-US"/>
        </w:rPr>
        <w:t>.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იგი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ქართველ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მათემატიკოსთა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იმ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პლეადას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ეკუთვნის</w:t>
      </w:r>
      <w:r w:rsidR="007F6A67">
        <w:rPr>
          <w:rFonts w:ascii="AcadNusx" w:hAnsi="AcadNusx"/>
          <w:lang w:val="en-US"/>
        </w:rPr>
        <w:t>,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რომელმაც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გასული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საუკუნის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AcadNusx" w:hAnsi="AcadNusx"/>
          <w:lang w:val="en-US"/>
        </w:rPr>
        <w:t>60-</w:t>
      </w:r>
      <w:r w:rsidR="007F6A67">
        <w:rPr>
          <w:rFonts w:ascii="Sylfaen" w:hAnsi="Sylfaen" w:cs="Sylfaen"/>
          <w:lang w:val="en-US"/>
        </w:rPr>
        <w:t>იან</w:t>
      </w:r>
      <w:r w:rsidR="00210052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წლებში</w:t>
      </w:r>
      <w:r w:rsidR="00A30098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გადადგა</w:t>
      </w:r>
      <w:r w:rsidR="00A30098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პირველი</w:t>
      </w:r>
      <w:r w:rsidR="00A30098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გაბედული</w:t>
      </w:r>
      <w:r w:rsidR="00A30098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ნაბიჯები</w:t>
      </w:r>
      <w:r w:rsidR="00A30098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მეცნიერებაში</w:t>
      </w:r>
      <w:r w:rsidR="00A30098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და</w:t>
      </w:r>
      <w:r w:rsidR="00A30098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იმთავითვე</w:t>
      </w:r>
      <w:r w:rsidR="00A30098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საყოველთაო</w:t>
      </w:r>
      <w:r w:rsidR="00A30098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აღიარება</w:t>
      </w:r>
      <w:r w:rsidR="00A30098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და</w:t>
      </w:r>
      <w:r w:rsidR="00A30098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პატივისცემა</w:t>
      </w:r>
      <w:r w:rsidR="00A30098">
        <w:rPr>
          <w:rFonts w:ascii="AcadNusx" w:hAnsi="AcadNusx"/>
          <w:lang w:val="en-US"/>
        </w:rPr>
        <w:t xml:space="preserve"> </w:t>
      </w:r>
      <w:r w:rsidR="007F6A67">
        <w:rPr>
          <w:rFonts w:ascii="Sylfaen" w:hAnsi="Sylfaen" w:cs="Sylfaen"/>
          <w:lang w:val="en-US"/>
        </w:rPr>
        <w:t>მოიპოვა</w:t>
      </w:r>
      <w:r w:rsidR="007F6A67">
        <w:rPr>
          <w:rFonts w:ascii="AcadNusx" w:hAnsi="AcadNusx"/>
          <w:lang w:val="en-US"/>
        </w:rPr>
        <w:t>.</w:t>
      </w:r>
    </w:p>
    <w:p w:rsidR="00A30098" w:rsidRDefault="007F6A67" w:rsidP="006D18B2">
      <w:pPr>
        <w:spacing w:line="360" w:lineRule="auto"/>
        <w:ind w:firstLine="720"/>
        <w:jc w:val="both"/>
        <w:rPr>
          <w:rFonts w:ascii="AcadNusx" w:hAnsi="AcadNusx"/>
          <w:lang w:val="en-US"/>
        </w:rPr>
      </w:pPr>
      <w:r>
        <w:rPr>
          <w:rFonts w:ascii="Sylfaen" w:hAnsi="Sylfaen" w:cs="Sylfaen"/>
          <w:lang w:val="en-US"/>
        </w:rPr>
        <w:t>სერგო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თოფურია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დაიბადა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1931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წლის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27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დეკემბერს</w:t>
      </w:r>
      <w:r>
        <w:rPr>
          <w:rFonts w:ascii="AcadNusx" w:hAnsi="AcadNusx"/>
          <w:lang w:val="en-US"/>
        </w:rPr>
        <w:t>,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გარდაიცვალა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მიმდინარე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წლის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15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მარტს</w:t>
      </w:r>
      <w:r>
        <w:rPr>
          <w:rFonts w:ascii="AcadNusx" w:hAnsi="AcadNusx"/>
          <w:lang w:val="en-US"/>
        </w:rPr>
        <w:t>.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იგი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იყო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უაღრესად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კეთილშობილი</w:t>
      </w:r>
      <w:r>
        <w:rPr>
          <w:rFonts w:ascii="AcadNusx" w:hAnsi="AcadNusx"/>
          <w:lang w:val="en-US"/>
        </w:rPr>
        <w:t>,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მაღალი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ზნეობისა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მოქალაქეობრივი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პრინციპების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მქონე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პიროვნება</w:t>
      </w:r>
      <w:r>
        <w:rPr>
          <w:rFonts w:ascii="AcadNusx" w:hAnsi="AcadNusx"/>
          <w:lang w:val="en-US"/>
        </w:rPr>
        <w:t>,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რომლის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ცხოვრებისეული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გზა</w:t>
      </w:r>
      <w:r>
        <w:rPr>
          <w:rFonts w:ascii="AcadNusx" w:hAnsi="AcadNusx"/>
          <w:lang w:val="en-US"/>
        </w:rPr>
        <w:t>,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მაღალი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პროფესიონალური</w:t>
      </w:r>
      <w:r w:rsidR="00DF13B2" w:rsidRP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ავტორიტეტი</w:t>
      </w:r>
      <w:r w:rsid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საყოველთაო</w:t>
      </w:r>
      <w:r w:rsid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საზოგადოებრივი</w:t>
      </w:r>
      <w:r w:rsid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აღიარება</w:t>
      </w:r>
      <w:r w:rsidR="00DF13B2">
        <w:rPr>
          <w:rFonts w:ascii="AcadNusx" w:hAnsi="AcadNusx"/>
          <w:lang w:val="en-US"/>
        </w:rPr>
        <w:t xml:space="preserve"> </w:t>
      </w:r>
      <w:r w:rsidR="005E4926">
        <w:rPr>
          <w:rFonts w:ascii="AcadNusx" w:hAnsi="AcadNusx"/>
          <w:lang w:val="en-US"/>
        </w:rPr>
        <w:t>-</w:t>
      </w:r>
      <w:r w:rsid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ქვეყნისა</w:t>
      </w:r>
      <w:r w:rsid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ხალხისთვის</w:t>
      </w:r>
      <w:r w:rsid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გაწეული</w:t>
      </w:r>
      <w:r w:rsidR="00DF13B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დიდი</w:t>
      </w:r>
      <w:r w:rsidR="00980F0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ღვაწლის</w:t>
      </w:r>
      <w:r w:rsidR="00980F0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ჭეშმარიტი</w:t>
      </w:r>
      <w:r w:rsidR="00980F0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დადასტურებაა</w:t>
      </w:r>
      <w:r>
        <w:rPr>
          <w:rFonts w:ascii="AcadNusx" w:hAnsi="AcadNusx"/>
          <w:lang w:val="en-US"/>
        </w:rPr>
        <w:t>.</w:t>
      </w:r>
    </w:p>
    <w:p w:rsidR="00980F02" w:rsidRDefault="007F6A67" w:rsidP="006D18B2">
      <w:pPr>
        <w:spacing w:line="360" w:lineRule="auto"/>
        <w:ind w:firstLine="720"/>
        <w:jc w:val="both"/>
        <w:rPr>
          <w:rFonts w:ascii="AcadNusx" w:hAnsi="AcadNusx"/>
          <w:lang w:val="en-US"/>
        </w:rPr>
      </w:pPr>
      <w:r>
        <w:rPr>
          <w:rFonts w:ascii="Sylfaen" w:hAnsi="Sylfaen" w:cs="Sylfaen"/>
          <w:spacing w:val="-2"/>
          <w:lang w:val="en-US"/>
        </w:rPr>
        <w:t>ს</w:t>
      </w:r>
      <w:r>
        <w:rPr>
          <w:rFonts w:ascii="AcadNusx" w:hAnsi="AcadNusx"/>
          <w:spacing w:val="-2"/>
          <w:lang w:val="en-US"/>
        </w:rPr>
        <w:t>.</w:t>
      </w:r>
      <w:r w:rsidR="00FC71D8" w:rsidRPr="00036C37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თოფურიას</w:t>
      </w:r>
      <w:r w:rsidR="00FC71D8" w:rsidRPr="00036C37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მიერ</w:t>
      </w:r>
      <w:r w:rsidR="00FC71D8" w:rsidRPr="00036C37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მიღებული</w:t>
      </w:r>
      <w:r w:rsidR="00FC71D8" w:rsidRPr="00036C37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შედეგები</w:t>
      </w:r>
      <w:r w:rsidR="00FC71D8" w:rsidRPr="00036C37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წარმოადგენენ</w:t>
      </w:r>
      <w:r w:rsidR="00FC71D8" w:rsidRPr="00036C37">
        <w:rPr>
          <w:rFonts w:ascii="AcadNusx" w:hAnsi="AcadNusx"/>
          <w:spacing w:val="-2"/>
          <w:lang w:val="en-US"/>
        </w:rPr>
        <w:t xml:space="preserve"> A</w:t>
      </w:r>
      <w:r>
        <w:rPr>
          <w:rFonts w:ascii="Sylfaen" w:hAnsi="Sylfaen" w:cs="Sylfaen"/>
          <w:spacing w:val="-2"/>
          <w:lang w:val="en-US"/>
        </w:rPr>
        <w:t>შემდგომ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განვითარებას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ისეთი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ცნობილი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მათემატიკოსების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შესაბამისი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გამოკვლევებისა</w:t>
      </w:r>
      <w:r>
        <w:rPr>
          <w:rFonts w:ascii="AcadNusx" w:hAnsi="AcadNusx"/>
          <w:lang w:val="en-US"/>
        </w:rPr>
        <w:t>,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როგორებიც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იყვნენ</w:t>
      </w:r>
      <w:r>
        <w:rPr>
          <w:rFonts w:ascii="AcadNusx" w:hAnsi="AcadNusx"/>
          <w:lang w:val="en-US"/>
        </w:rPr>
        <w:t>: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ბ</w:t>
      </w:r>
      <w:r>
        <w:rPr>
          <w:rFonts w:ascii="AcadNusx" w:hAnsi="AcadNusx"/>
          <w:lang w:val="en-US"/>
        </w:rPr>
        <w:t>.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ლუზინი</w:t>
      </w:r>
      <w:r>
        <w:rPr>
          <w:rFonts w:ascii="AcadNusx" w:hAnsi="AcadNusx"/>
          <w:lang w:val="en-US"/>
        </w:rPr>
        <w:t>,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</w:t>
      </w:r>
      <w:r>
        <w:rPr>
          <w:rFonts w:ascii="AcadNusx" w:hAnsi="AcadNusx"/>
          <w:lang w:val="en-US"/>
        </w:rPr>
        <w:t>.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პრივალოვი</w:t>
      </w:r>
      <w:r>
        <w:rPr>
          <w:rFonts w:ascii="AcadNusx" w:hAnsi="AcadNusx"/>
          <w:lang w:val="en-US"/>
        </w:rPr>
        <w:t>,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</w:t>
      </w:r>
      <w:r>
        <w:rPr>
          <w:rFonts w:ascii="AcadNusx" w:hAnsi="AcadNusx"/>
          <w:lang w:val="en-US"/>
        </w:rPr>
        <w:t>.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ზიგმუნდი</w:t>
      </w:r>
      <w:r>
        <w:rPr>
          <w:rFonts w:ascii="AcadNusx" w:hAnsi="AcadNusx"/>
          <w:lang w:val="en-US"/>
        </w:rPr>
        <w:t>,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</w:t>
      </w:r>
      <w:r>
        <w:rPr>
          <w:rFonts w:ascii="AcadNusx" w:hAnsi="AcadNusx"/>
          <w:lang w:val="en-US"/>
        </w:rPr>
        <w:t>.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ხარდი</w:t>
      </w:r>
      <w:r>
        <w:rPr>
          <w:rFonts w:ascii="AcadNusx" w:hAnsi="AcadNusx"/>
          <w:lang w:val="en-US"/>
        </w:rPr>
        <w:t>,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</w:t>
      </w:r>
      <w:r>
        <w:rPr>
          <w:rFonts w:ascii="AcadNusx" w:hAnsi="AcadNusx"/>
          <w:lang w:val="en-US"/>
        </w:rPr>
        <w:t>.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მარცინკევიჩი</w:t>
      </w:r>
      <w:r>
        <w:rPr>
          <w:rFonts w:ascii="AcadNusx" w:hAnsi="AcadNusx"/>
          <w:lang w:val="en-US"/>
        </w:rPr>
        <w:t>,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</w:t>
      </w:r>
      <w:r>
        <w:rPr>
          <w:rFonts w:ascii="AcadNusx" w:hAnsi="AcadNusx"/>
          <w:lang w:val="en-US"/>
        </w:rPr>
        <w:t>.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სტეინი</w:t>
      </w:r>
      <w:r>
        <w:rPr>
          <w:rFonts w:ascii="AcadNusx" w:hAnsi="AcadNusx"/>
          <w:lang w:val="en-US"/>
        </w:rPr>
        <w:t>,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ვ</w:t>
      </w:r>
      <w:r>
        <w:rPr>
          <w:rFonts w:ascii="AcadNusx" w:hAnsi="AcadNusx"/>
          <w:lang w:val="en-US"/>
        </w:rPr>
        <w:t>.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შაპირო</w:t>
      </w:r>
      <w:r>
        <w:rPr>
          <w:rFonts w:ascii="AcadNusx" w:hAnsi="AcadNusx"/>
          <w:lang w:val="en-US"/>
        </w:rPr>
        <w:t>,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ე</w:t>
      </w:r>
      <w:r>
        <w:rPr>
          <w:rFonts w:ascii="AcadNusx" w:hAnsi="AcadNusx"/>
          <w:lang w:val="en-US"/>
        </w:rPr>
        <w:t>.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გობსონი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სხვა</w:t>
      </w:r>
      <w:r>
        <w:rPr>
          <w:rFonts w:ascii="AcadNusx" w:hAnsi="AcadNusx"/>
          <w:lang w:val="en-US"/>
        </w:rPr>
        <w:t>.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მას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ძალზედ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დიდ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პატივს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სცემდნენ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მის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შრომებს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მაღალ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შეფასებებს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აძლევდნენ</w:t>
      </w:r>
      <w:r w:rsidR="00FC71D8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თანამედროვეობის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საყოველთაოდ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ცნობილი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მათემატიკოსები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</w:t>
      </w:r>
      <w:r>
        <w:rPr>
          <w:rFonts w:ascii="AcadNusx" w:hAnsi="AcadNusx"/>
          <w:lang w:val="en-US"/>
        </w:rPr>
        <w:t>.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ნიკოლსკი</w:t>
      </w:r>
      <w:r>
        <w:rPr>
          <w:rFonts w:ascii="AcadNusx" w:hAnsi="AcadNusx"/>
          <w:lang w:val="en-US"/>
        </w:rPr>
        <w:t>,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პ</w:t>
      </w:r>
      <w:r>
        <w:rPr>
          <w:rFonts w:ascii="AcadNusx" w:hAnsi="AcadNusx"/>
          <w:lang w:val="en-US"/>
        </w:rPr>
        <w:t>.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ულიანოვი</w:t>
      </w:r>
      <w:r>
        <w:rPr>
          <w:rFonts w:ascii="AcadNusx" w:hAnsi="AcadNusx"/>
          <w:lang w:val="en-US"/>
        </w:rPr>
        <w:t>,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</w:t>
      </w:r>
      <w:r>
        <w:rPr>
          <w:rFonts w:ascii="AcadNusx" w:hAnsi="AcadNusx"/>
          <w:lang w:val="en-US"/>
        </w:rPr>
        <w:t>.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სტეჩკინი</w:t>
      </w:r>
      <w:r>
        <w:rPr>
          <w:rFonts w:ascii="AcadNusx" w:hAnsi="AcadNusx"/>
          <w:lang w:val="en-US"/>
        </w:rPr>
        <w:t>,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ნ</w:t>
      </w:r>
      <w:r>
        <w:rPr>
          <w:rFonts w:ascii="AcadNusx" w:hAnsi="AcadNusx"/>
          <w:lang w:val="en-US"/>
        </w:rPr>
        <w:t>.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მუსხელიშვილი</w:t>
      </w:r>
      <w:r>
        <w:rPr>
          <w:rFonts w:ascii="AcadNusx" w:hAnsi="AcadNusx"/>
          <w:lang w:val="en-US"/>
        </w:rPr>
        <w:t>,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</w:t>
      </w:r>
      <w:r>
        <w:rPr>
          <w:rFonts w:ascii="AcadNusx" w:hAnsi="AcadNusx"/>
          <w:lang w:val="en-US"/>
        </w:rPr>
        <w:t>.</w:t>
      </w:r>
      <w:r>
        <w:rPr>
          <w:rFonts w:ascii="Sylfaen" w:hAnsi="Sylfaen" w:cs="Sylfaen"/>
          <w:lang w:val="en-US"/>
        </w:rPr>
        <w:t>ვეკუა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სხვა</w:t>
      </w:r>
      <w:r>
        <w:rPr>
          <w:rFonts w:ascii="AcadNusx" w:hAnsi="AcadNusx"/>
          <w:lang w:val="en-US"/>
        </w:rPr>
        <w:t>.</w:t>
      </w:r>
    </w:p>
    <w:p w:rsidR="002F6EDF" w:rsidRDefault="007F6A67" w:rsidP="006D18B2">
      <w:pPr>
        <w:spacing w:line="360" w:lineRule="auto"/>
        <w:ind w:firstLine="720"/>
        <w:jc w:val="both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>1953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წელს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სოხუმის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პედაგოგიური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ინსტიტუტის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ფიზიკა</w:t>
      </w:r>
      <w:r>
        <w:rPr>
          <w:rFonts w:ascii="AcadNusx" w:hAnsi="AcadNusx"/>
          <w:lang w:val="en-US"/>
        </w:rPr>
        <w:t>-</w:t>
      </w:r>
      <w:r>
        <w:rPr>
          <w:rFonts w:ascii="Sylfaen" w:hAnsi="Sylfaen" w:cs="Sylfaen"/>
          <w:lang w:val="en-US"/>
        </w:rPr>
        <w:t>მათემატიკის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ფაკულტეტის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წარჩინებით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დამთავრების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შემდეგ</w:t>
      </w:r>
      <w:r>
        <w:rPr>
          <w:rFonts w:ascii="AcadNusx" w:hAnsi="AcadNusx"/>
          <w:lang w:val="en-US"/>
        </w:rPr>
        <w:t>,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სერგო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თოფურია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აგრძელებს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სწავლას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ასპირანტურაში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ცნობილი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ქართველი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მათემატიკოსის</w:t>
      </w:r>
      <w:r>
        <w:rPr>
          <w:rFonts w:ascii="AcadNusx" w:hAnsi="AcadNusx"/>
          <w:lang w:val="en-US"/>
        </w:rPr>
        <w:t>,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მეცნიერებათა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აკადემიის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წევრ</w:t>
      </w:r>
      <w:r>
        <w:rPr>
          <w:rFonts w:ascii="AcadNusx" w:hAnsi="AcadNusx"/>
          <w:lang w:val="en-US"/>
        </w:rPr>
        <w:t>-</w:t>
      </w:r>
      <w:r>
        <w:rPr>
          <w:rFonts w:ascii="Sylfaen" w:hAnsi="Sylfaen" w:cs="Sylfaen"/>
          <w:lang w:val="en-US"/>
        </w:rPr>
        <w:t>კორესპონდენტის</w:t>
      </w:r>
      <w:r>
        <w:rPr>
          <w:rFonts w:ascii="AcadNusx" w:hAnsi="AcadNusx"/>
          <w:lang w:val="en-US"/>
        </w:rPr>
        <w:t>,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პროფესორ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ვლადიმერ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ჭელიძის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ხელმძღვანელობით</w:t>
      </w:r>
      <w:r>
        <w:rPr>
          <w:rFonts w:ascii="AcadNusx" w:hAnsi="AcadNusx"/>
          <w:lang w:val="en-US"/>
        </w:rPr>
        <w:t>.</w:t>
      </w:r>
      <w:r w:rsidR="002F6EDF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1959</w:t>
      </w:r>
      <w:r w:rsidR="002F6EDF" w:rsidRP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წელს</w:t>
      </w:r>
      <w:r w:rsidR="002F6EDF" w:rsidRP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</w:t>
      </w:r>
      <w:r>
        <w:rPr>
          <w:rFonts w:ascii="AcadNusx" w:hAnsi="AcadNusx"/>
          <w:lang w:val="en-US"/>
        </w:rPr>
        <w:t>.</w:t>
      </w:r>
      <w:r w:rsidR="002F6EDF" w:rsidRP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რაზმაძის</w:t>
      </w:r>
      <w:r w:rsidR="002F6EDF" w:rsidRP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სახელობის</w:t>
      </w:r>
      <w:r w:rsidR="002F6EDF" w:rsidRP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მათემატიკის</w:t>
      </w:r>
      <w:r w:rsidR="002F6EDF" w:rsidRP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ინსტიტუტში</w:t>
      </w:r>
      <w:r w:rsidR="002F6EDF" w:rsidRP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სერგო</w:t>
      </w:r>
      <w:r w:rsidR="002F6EDF" w:rsidRPr="007A20A2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თოფურიამ</w:t>
      </w:r>
      <w:r w:rsidR="002F6EDF" w:rsidRPr="007A20A2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დაიცვა</w:t>
      </w:r>
      <w:r w:rsidR="002F6EDF" w:rsidRPr="007A20A2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დისერტაცია</w:t>
      </w:r>
      <w:r w:rsidR="002F6EDF" w:rsidRPr="007A20A2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ფიზიკა</w:t>
      </w:r>
      <w:r>
        <w:rPr>
          <w:rFonts w:ascii="AcadNusx" w:hAnsi="AcadNusx"/>
          <w:spacing w:val="-4"/>
          <w:lang w:val="en-US"/>
        </w:rPr>
        <w:t>-</w:t>
      </w:r>
      <w:r>
        <w:rPr>
          <w:rFonts w:ascii="Sylfaen" w:hAnsi="Sylfaen" w:cs="Sylfaen"/>
          <w:spacing w:val="-4"/>
          <w:lang w:val="en-US"/>
        </w:rPr>
        <w:t>მათემატიკის</w:t>
      </w:r>
      <w:r w:rsidR="002F6EDF" w:rsidRPr="007A20A2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მეცნიერებათა</w:t>
      </w:r>
      <w:r w:rsidR="002F6EDF" w:rsidRP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კანდიდატის</w:t>
      </w:r>
      <w:r w:rsidR="002F6EDF" w:rsidRP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lastRenderedPageBreak/>
        <w:t>სამეცნიერო</w:t>
      </w:r>
      <w:r w:rsidR="002F6EDF" w:rsidRP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ხარისხის</w:t>
      </w:r>
      <w:r w:rsidR="002F6EDF" w:rsidRP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მოსაპოვებლად</w:t>
      </w:r>
      <w:r w:rsidR="002F6EDF" w:rsidRPr="002F6EDF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თემაზე</w:t>
      </w:r>
      <w:r>
        <w:rPr>
          <w:rFonts w:ascii="AcadNusx" w:hAnsi="AcadNusx"/>
          <w:lang w:val="en-US"/>
        </w:rPr>
        <w:t>:</w:t>
      </w:r>
      <w:r w:rsidR="002F6EDF" w:rsidRPr="002F6EDF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"</w:t>
      </w:r>
      <w:r>
        <w:rPr>
          <w:rFonts w:ascii="Sylfaen" w:hAnsi="Sylfaen" w:cs="Sylfaen"/>
          <w:lang w:val="en-US"/>
        </w:rPr>
        <w:t>ტაუბერის</w:t>
      </w:r>
      <w:r w:rsidR="00DA79BC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ტიპის</w:t>
      </w:r>
      <w:r w:rsidR="00DA79BC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ზოგიერთი</w:t>
      </w:r>
      <w:r w:rsidR="00DA79BC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თეორემის</w:t>
      </w:r>
      <w:r w:rsidR="00DA79BC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 w:rsidR="00DA79BC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ჯერადი</w:t>
      </w:r>
      <w:r w:rsidR="00DA79BC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მწკრივებისა</w:t>
      </w:r>
      <w:r w:rsidR="00DA79BC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DA79BC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ჯერადი</w:t>
      </w:r>
      <w:r w:rsidR="00DA79BC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ინტეგრალებისათვის</w:t>
      </w:r>
      <w:r>
        <w:rPr>
          <w:rFonts w:ascii="AcadNusx" w:hAnsi="AcadNusx"/>
          <w:lang w:val="en-US"/>
        </w:rPr>
        <w:t>".</w:t>
      </w:r>
    </w:p>
    <w:p w:rsidR="009E059D" w:rsidRDefault="007F6A67" w:rsidP="006D18B2">
      <w:pPr>
        <w:spacing w:line="360" w:lineRule="auto"/>
        <w:ind w:firstLine="720"/>
        <w:jc w:val="both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>1960</w:t>
      </w:r>
      <w:r w:rsidR="00DA79BC" w:rsidRP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</w:t>
      </w:r>
      <w:r w:rsidR="00471742"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en-US"/>
        </w:rPr>
        <w:t>ლს</w:t>
      </w:r>
      <w:r w:rsidR="00DA79BC" w:rsidRP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</w:t>
      </w:r>
      <w:r w:rsidR="00471742"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en-US"/>
        </w:rPr>
        <w:t>რ</w:t>
      </w:r>
      <w:r w:rsidR="00471742">
        <w:rPr>
          <w:rFonts w:ascii="Sylfaen" w:hAnsi="Sylfaen" w:cs="Sylfaen"/>
          <w:lang w:val="ka-GE"/>
        </w:rPr>
        <w:t>გ</w:t>
      </w:r>
      <w:r>
        <w:rPr>
          <w:rFonts w:ascii="Sylfaen" w:hAnsi="Sylfaen" w:cs="Sylfaen"/>
          <w:lang w:val="en-US"/>
        </w:rPr>
        <w:t>ო</w:t>
      </w:r>
      <w:r w:rsidR="00DA79BC" w:rsidRP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თოფური</w:t>
      </w:r>
      <w:r w:rsidR="00471742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en-US"/>
        </w:rPr>
        <w:t>ს</w:t>
      </w:r>
      <w:r w:rsidR="00DA79BC" w:rsidRP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ირჩ</w:t>
      </w:r>
      <w:r w:rsidR="00471742"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en-US"/>
        </w:rPr>
        <w:t>ვ</w:t>
      </w:r>
      <w:r w:rsidR="00471742"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en-US"/>
        </w:rPr>
        <w:t>ნ</w:t>
      </w:r>
      <w:r w:rsidR="00DA79BC" w:rsidRP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</w:t>
      </w:r>
      <w:r w:rsidR="00471742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en-US"/>
        </w:rPr>
        <w:t>ქ</w:t>
      </w:r>
      <w:r w:rsidR="00471742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en-US"/>
        </w:rPr>
        <w:t>რთვ</w:t>
      </w:r>
      <w:r w:rsidR="00471742"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en-US"/>
        </w:rPr>
        <w:t>ლოს</w:t>
      </w:r>
      <w:r w:rsidR="00DA79BC" w:rsidRP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სუ</w:t>
      </w:r>
      <w:r w:rsidR="00471742">
        <w:rPr>
          <w:rFonts w:ascii="Sylfaen" w:hAnsi="Sylfaen" w:cs="Sylfaen"/>
          <w:lang w:val="ka-GE"/>
        </w:rPr>
        <w:t>ბ</w:t>
      </w:r>
      <w:r>
        <w:rPr>
          <w:rFonts w:ascii="Sylfaen" w:hAnsi="Sylfaen" w:cs="Sylfaen"/>
          <w:lang w:val="en-US"/>
        </w:rPr>
        <w:t>ტროპიკული</w:t>
      </w:r>
      <w:r w:rsidR="00DA79BC" w:rsidRP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</w:t>
      </w:r>
      <w:r w:rsidR="00471742"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en-US"/>
        </w:rPr>
        <w:t>ურნ</w:t>
      </w:r>
      <w:r w:rsidR="00471742"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en-US"/>
        </w:rPr>
        <w:t>ო</w:t>
      </w:r>
      <w:r w:rsidR="00471742">
        <w:rPr>
          <w:rFonts w:ascii="Sylfaen" w:hAnsi="Sylfaen" w:cs="Sylfaen"/>
          <w:lang w:val="ka-GE"/>
        </w:rPr>
        <w:t>ბ</w:t>
      </w:r>
      <w:r>
        <w:rPr>
          <w:rFonts w:ascii="Sylfaen" w:hAnsi="Sylfaen" w:cs="Sylfaen"/>
          <w:lang w:val="en-US"/>
        </w:rPr>
        <w:t>ის</w:t>
      </w:r>
      <w:r w:rsidR="00DA79BC" w:rsidRP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ინსტიტუტის</w:t>
      </w:r>
      <w:r w:rsidR="00DA79BC" w:rsidRP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უმ</w:t>
      </w:r>
      <w:r w:rsidR="00471742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en-US"/>
        </w:rPr>
        <w:t>ღლ</w:t>
      </w:r>
      <w:r w:rsidR="00471742"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en-US"/>
        </w:rPr>
        <w:t>სი</w:t>
      </w:r>
      <w:r w:rsidR="00DA79BC" w:rsidRP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</w:t>
      </w:r>
      <w:r w:rsidR="00471742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en-US"/>
        </w:rPr>
        <w:t>თ</w:t>
      </w:r>
      <w:r w:rsidR="00471742"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en-US"/>
        </w:rPr>
        <w:t>მ</w:t>
      </w:r>
      <w:r w:rsidR="00471742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en-US"/>
        </w:rPr>
        <w:t>ტიკის</w:t>
      </w:r>
      <w:r w:rsidR="00471742">
        <w:rPr>
          <w:rFonts w:ascii="Sylfaen" w:hAnsi="Sylfaen" w:cs="Sylfaen"/>
          <w:lang w:val="ka-GE"/>
        </w:rPr>
        <w:t>ა</w:t>
      </w:r>
      <w:r w:rsidR="00FA0099" w:rsidRPr="00FA0099">
        <w:rPr>
          <w:rFonts w:ascii="AcadNusx" w:hAnsi="AcadNusx"/>
          <w:lang w:val="en-US"/>
        </w:rPr>
        <w:t xml:space="preserve"> </w:t>
      </w:r>
      <w:r w:rsidR="00471742">
        <w:rPr>
          <w:rFonts w:ascii="Sylfaen" w:hAnsi="Sylfaen"/>
          <w:lang w:val="ka-GE"/>
        </w:rPr>
        <w:t xml:space="preserve">და </w:t>
      </w:r>
      <w:r w:rsidR="00FA0099" w:rsidRP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</w:t>
      </w:r>
      <w:r w:rsidR="00471742">
        <w:rPr>
          <w:rFonts w:ascii="Sylfaen" w:hAnsi="Sylfaen" w:cs="Sylfaen"/>
          <w:lang w:val="ka-GE"/>
        </w:rPr>
        <w:t>ეორიული</w:t>
      </w:r>
      <w:r w:rsidR="00FA0099" w:rsidRP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</w:t>
      </w:r>
      <w:r w:rsidR="00471742">
        <w:rPr>
          <w:rFonts w:ascii="Sylfaen" w:hAnsi="Sylfaen" w:cs="Sylfaen"/>
          <w:lang w:val="ka-GE"/>
        </w:rPr>
        <w:t>ექანიკის</w:t>
      </w:r>
      <w:r w:rsidR="00FA0099" w:rsidRP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</w:t>
      </w:r>
      <w:r w:rsidR="00471742">
        <w:rPr>
          <w:rFonts w:ascii="Sylfaen" w:hAnsi="Sylfaen" w:cs="Sylfaen"/>
          <w:lang w:val="ka-GE"/>
        </w:rPr>
        <w:t>ათედრის გამგედ</w:t>
      </w:r>
      <w:r>
        <w:rPr>
          <w:rFonts w:ascii="AcadNusx" w:hAnsi="AcadNusx"/>
          <w:lang w:val="en-US"/>
        </w:rPr>
        <w:t>.</w:t>
      </w:r>
      <w:r w:rsidR="00FA0099" w:rsidRPr="00FA0099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1966</w:t>
      </w:r>
      <w:r w:rsid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</w:t>
      </w:r>
      <w:r w:rsidR="00471742"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en-US"/>
        </w:rPr>
        <w:t>ლს</w:t>
      </w:r>
      <w:r w:rsid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</w:t>
      </w:r>
      <w:r w:rsidR="00471742">
        <w:rPr>
          <w:rFonts w:ascii="Sylfaen" w:hAnsi="Sylfaen" w:cs="Sylfaen"/>
          <w:lang w:val="ka-GE"/>
        </w:rPr>
        <w:t>გ</w:t>
      </w:r>
      <w:r>
        <w:rPr>
          <w:rFonts w:ascii="Sylfaen" w:hAnsi="Sylfaen" w:cs="Sylfaen"/>
          <w:lang w:val="en-US"/>
        </w:rPr>
        <w:t>ი</w:t>
      </w:r>
      <w:r w:rsidR="00FA0099">
        <w:rPr>
          <w:rFonts w:ascii="AcadNusx" w:hAnsi="AcadNusx"/>
          <w:lang w:val="en-US"/>
        </w:rPr>
        <w:t xml:space="preserve"> </w:t>
      </w:r>
      <w:r w:rsidR="00471742">
        <w:rPr>
          <w:rFonts w:ascii="Sylfaen" w:hAnsi="Sylfaen"/>
          <w:lang w:val="ka-GE"/>
        </w:rPr>
        <w:t>თბილისში</w:t>
      </w:r>
      <w:r w:rsidR="00FA0099">
        <w:rPr>
          <w:rFonts w:ascii="AcadNusx" w:hAnsi="AcadNusx"/>
          <w:lang w:val="en-US"/>
        </w:rPr>
        <w:t xml:space="preserve"> </w:t>
      </w:r>
      <w:r w:rsidR="00471742">
        <w:rPr>
          <w:rFonts w:ascii="Sylfaen" w:hAnsi="Sylfaen"/>
          <w:lang w:val="ka-GE"/>
        </w:rPr>
        <w:t xml:space="preserve">გადმოდის და მუშაობას იწყებს </w:t>
      </w:r>
      <w:r w:rsid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ს</w:t>
      </w:r>
      <w:r w:rsidR="00471742">
        <w:rPr>
          <w:rFonts w:ascii="Sylfaen" w:hAnsi="Sylfaen" w:cs="Sylfaen"/>
          <w:spacing w:val="-2"/>
          <w:lang w:val="ka-GE"/>
        </w:rPr>
        <w:t>ა</w:t>
      </w:r>
      <w:r>
        <w:rPr>
          <w:rFonts w:ascii="Sylfaen" w:hAnsi="Sylfaen" w:cs="Sylfaen"/>
          <w:spacing w:val="-2"/>
          <w:lang w:val="en-US"/>
        </w:rPr>
        <w:t>ქ</w:t>
      </w:r>
      <w:r w:rsidR="00471742">
        <w:rPr>
          <w:rFonts w:ascii="Sylfaen" w:hAnsi="Sylfaen" w:cs="Sylfaen"/>
          <w:spacing w:val="-2"/>
          <w:lang w:val="ka-GE"/>
        </w:rPr>
        <w:t>ა</w:t>
      </w:r>
      <w:r>
        <w:rPr>
          <w:rFonts w:ascii="Sylfaen" w:hAnsi="Sylfaen" w:cs="Sylfaen"/>
          <w:spacing w:val="-2"/>
          <w:lang w:val="en-US"/>
        </w:rPr>
        <w:t>რთვ</w:t>
      </w:r>
      <w:r w:rsidR="00471742">
        <w:rPr>
          <w:rFonts w:ascii="Sylfaen" w:hAnsi="Sylfaen" w:cs="Sylfaen"/>
          <w:spacing w:val="-2"/>
          <w:lang w:val="ka-GE"/>
        </w:rPr>
        <w:t>ე</w:t>
      </w:r>
      <w:r>
        <w:rPr>
          <w:rFonts w:ascii="Sylfaen" w:hAnsi="Sylfaen" w:cs="Sylfaen"/>
          <w:spacing w:val="-2"/>
          <w:lang w:val="en-US"/>
        </w:rPr>
        <w:t>ლოს</w:t>
      </w:r>
      <w:r w:rsidR="00FA0099" w:rsidRPr="00FA0099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პოლიტ</w:t>
      </w:r>
      <w:r w:rsidR="00471742">
        <w:rPr>
          <w:rFonts w:ascii="Sylfaen" w:hAnsi="Sylfaen" w:cs="Sylfaen"/>
          <w:spacing w:val="-2"/>
          <w:lang w:val="ka-GE"/>
        </w:rPr>
        <w:t>ე</w:t>
      </w:r>
      <w:r>
        <w:rPr>
          <w:rFonts w:ascii="Sylfaen" w:hAnsi="Sylfaen" w:cs="Sylfaen"/>
          <w:spacing w:val="-2"/>
          <w:lang w:val="en-US"/>
        </w:rPr>
        <w:t>ქნიკური</w:t>
      </w:r>
      <w:r w:rsidR="00FA0099" w:rsidRPr="00FA0099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ინსტიტუტის</w:t>
      </w:r>
      <w:r w:rsidR="00FA0099" w:rsidRPr="00FA0099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უმ</w:t>
      </w:r>
      <w:r w:rsidR="00471742">
        <w:rPr>
          <w:rFonts w:ascii="Sylfaen" w:hAnsi="Sylfaen" w:cs="Sylfaen"/>
          <w:spacing w:val="-2"/>
          <w:lang w:val="ka-GE"/>
        </w:rPr>
        <w:t>ა</w:t>
      </w:r>
      <w:r>
        <w:rPr>
          <w:rFonts w:ascii="Sylfaen" w:hAnsi="Sylfaen" w:cs="Sylfaen"/>
          <w:spacing w:val="-2"/>
          <w:lang w:val="en-US"/>
        </w:rPr>
        <w:t>ღლ</w:t>
      </w:r>
      <w:r w:rsidR="00471742">
        <w:rPr>
          <w:rFonts w:ascii="Sylfaen" w:hAnsi="Sylfaen" w:cs="Sylfaen"/>
          <w:spacing w:val="-2"/>
          <w:lang w:val="ka-GE"/>
        </w:rPr>
        <w:t>ე</w:t>
      </w:r>
      <w:r>
        <w:rPr>
          <w:rFonts w:ascii="Sylfaen" w:hAnsi="Sylfaen" w:cs="Sylfaen"/>
          <w:spacing w:val="-2"/>
          <w:lang w:val="en-US"/>
        </w:rPr>
        <w:t>სი</w:t>
      </w:r>
      <w:r w:rsidR="00FA0099" w:rsidRPr="00FA0099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მ</w:t>
      </w:r>
      <w:r w:rsidR="00471742">
        <w:rPr>
          <w:rFonts w:ascii="Sylfaen" w:hAnsi="Sylfaen" w:cs="Sylfaen"/>
          <w:spacing w:val="-2"/>
          <w:lang w:val="ka-GE"/>
        </w:rPr>
        <w:t>ა</w:t>
      </w:r>
      <w:r>
        <w:rPr>
          <w:rFonts w:ascii="Sylfaen" w:hAnsi="Sylfaen" w:cs="Sylfaen"/>
          <w:spacing w:val="-2"/>
          <w:lang w:val="en-US"/>
        </w:rPr>
        <w:t>თ</w:t>
      </w:r>
      <w:r w:rsidR="00471742">
        <w:rPr>
          <w:rFonts w:ascii="Sylfaen" w:hAnsi="Sylfaen" w:cs="Sylfaen"/>
          <w:spacing w:val="-2"/>
          <w:lang w:val="ka-GE"/>
        </w:rPr>
        <w:t>ე</w:t>
      </w:r>
      <w:r>
        <w:rPr>
          <w:rFonts w:ascii="Sylfaen" w:hAnsi="Sylfaen" w:cs="Sylfaen"/>
          <w:spacing w:val="-2"/>
          <w:lang w:val="en-US"/>
        </w:rPr>
        <w:t>მ</w:t>
      </w:r>
      <w:r w:rsidR="00471742">
        <w:rPr>
          <w:rFonts w:ascii="Sylfaen" w:hAnsi="Sylfaen" w:cs="Sylfaen"/>
          <w:spacing w:val="-2"/>
          <w:lang w:val="ka-GE"/>
        </w:rPr>
        <w:t>ა</w:t>
      </w:r>
      <w:r>
        <w:rPr>
          <w:rFonts w:ascii="Sylfaen" w:hAnsi="Sylfaen" w:cs="Sylfaen"/>
          <w:spacing w:val="-2"/>
          <w:lang w:val="en-US"/>
        </w:rPr>
        <w:t>ტიკის</w:t>
      </w:r>
      <w:r w:rsidR="00FA0099" w:rsidRPr="00FA0099">
        <w:rPr>
          <w:rFonts w:ascii="AcadNusx" w:hAnsi="AcadNusx"/>
          <w:spacing w:val="-2"/>
          <w:lang w:val="en-US"/>
        </w:rPr>
        <w:t xml:space="preserve"> </w:t>
      </w:r>
      <w:r>
        <w:rPr>
          <w:rFonts w:ascii="AcadNusx" w:hAnsi="AcadNusx"/>
          <w:spacing w:val="-2"/>
          <w:lang w:val="en-US"/>
        </w:rPr>
        <w:t>#</w:t>
      </w:r>
      <w:r w:rsidR="00FA0099" w:rsidRPr="00FA0099">
        <w:rPr>
          <w:rFonts w:ascii="AcadNusx" w:hAnsi="AcadNusx"/>
          <w:spacing w:val="-2"/>
          <w:lang w:val="en-US"/>
        </w:rPr>
        <w:t xml:space="preserve"> </w:t>
      </w:r>
      <w:r>
        <w:rPr>
          <w:rFonts w:ascii="AcadNusx" w:hAnsi="AcadNusx"/>
          <w:spacing w:val="-2"/>
          <w:lang w:val="en-US"/>
        </w:rPr>
        <w:t>3</w:t>
      </w:r>
      <w:r w:rsid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</w:t>
      </w:r>
      <w:r w:rsidR="00471742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en-US"/>
        </w:rPr>
        <w:t>თ</w:t>
      </w:r>
      <w:r w:rsidR="00471742">
        <w:rPr>
          <w:rFonts w:ascii="Sylfaen" w:hAnsi="Sylfaen" w:cs="Sylfaen"/>
          <w:lang w:val="ka-GE"/>
        </w:rPr>
        <w:t>ედ</w:t>
      </w:r>
      <w:r>
        <w:rPr>
          <w:rFonts w:ascii="Sylfaen" w:hAnsi="Sylfaen" w:cs="Sylfaen"/>
          <w:lang w:val="en-US"/>
        </w:rPr>
        <w:t>რის</w:t>
      </w:r>
      <w:r w:rsid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დოცენტის</w:t>
      </w:r>
      <w:r w:rsidR="00FA0099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თანამდებობაზე</w:t>
      </w:r>
      <w:r>
        <w:rPr>
          <w:rFonts w:ascii="AcadNusx" w:hAnsi="AcadNusx"/>
          <w:lang w:val="en-US"/>
        </w:rPr>
        <w:t>.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1967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წლიდან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სიცოცხლის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ბოლომდე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კი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ამავე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ინსტიტუტის</w:t>
      </w:r>
      <w:r>
        <w:rPr>
          <w:rFonts w:ascii="AcadNusx" w:hAnsi="AcadNusx"/>
          <w:lang w:val="en-US"/>
        </w:rPr>
        <w:t>,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შემდგომში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ტექნიკური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უნივერსიტეტის</w:t>
      </w:r>
      <w:r>
        <w:rPr>
          <w:rFonts w:ascii="AcadNusx" w:hAnsi="AcadNusx"/>
          <w:lang w:val="en-US"/>
        </w:rPr>
        <w:t>,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უმაღლესი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მათემატიკის</w:t>
      </w:r>
      <w:r w:rsidR="00F821FE" w:rsidRPr="00F821FE">
        <w:rPr>
          <w:rFonts w:ascii="AcadNusx" w:hAnsi="AcadNusx"/>
          <w:spacing w:val="-2"/>
          <w:lang w:val="en-US"/>
        </w:rPr>
        <w:t xml:space="preserve"> </w:t>
      </w:r>
      <w:r>
        <w:rPr>
          <w:rFonts w:ascii="AcadNusx" w:hAnsi="AcadNusx"/>
          <w:spacing w:val="-2"/>
          <w:lang w:val="en-US"/>
        </w:rPr>
        <w:t>#</w:t>
      </w:r>
      <w:r w:rsidR="00F821FE" w:rsidRPr="00F821FE">
        <w:rPr>
          <w:rFonts w:ascii="AcadNusx" w:hAnsi="AcadNusx"/>
          <w:spacing w:val="-2"/>
          <w:lang w:val="en-US"/>
        </w:rPr>
        <w:t xml:space="preserve"> </w:t>
      </w:r>
      <w:r>
        <w:rPr>
          <w:rFonts w:ascii="AcadNusx" w:hAnsi="AcadNusx"/>
          <w:spacing w:val="-2"/>
          <w:lang w:val="en-US"/>
        </w:rPr>
        <w:t>63</w:t>
      </w:r>
      <w:r w:rsidR="00F821FE" w:rsidRPr="00F821FE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კათედრის</w:t>
      </w:r>
      <w:r w:rsidR="00F821FE" w:rsidRPr="00F821FE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გამგეა</w:t>
      </w:r>
      <w:r>
        <w:rPr>
          <w:rFonts w:ascii="AcadNusx" w:hAnsi="AcadNusx"/>
          <w:spacing w:val="-2"/>
          <w:lang w:val="en-US"/>
        </w:rPr>
        <w:t>.</w:t>
      </w:r>
      <w:r w:rsidR="00F821FE" w:rsidRPr="00F821FE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მისი</w:t>
      </w:r>
      <w:r w:rsidR="00F821FE" w:rsidRPr="00F821FE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უაღრესად</w:t>
      </w:r>
      <w:r w:rsidR="00F821FE" w:rsidRPr="00F821FE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დიდი</w:t>
      </w:r>
      <w:r w:rsidR="00F821FE" w:rsidRPr="00F821FE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ორგანიზაციული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ნიჭის</w:t>
      </w:r>
      <w:r>
        <w:rPr>
          <w:rFonts w:ascii="AcadNusx" w:hAnsi="AcadNusx"/>
          <w:lang w:val="en-US"/>
        </w:rPr>
        <w:t>,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უდიდესი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ძალისხმევის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შედეგად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ეს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კათედრა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ათეულობით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წლების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განმავლობაში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ერთ</w:t>
      </w:r>
      <w:r>
        <w:rPr>
          <w:rFonts w:ascii="AcadNusx" w:hAnsi="AcadNusx"/>
          <w:lang w:val="en-US"/>
        </w:rPr>
        <w:t>-</w:t>
      </w:r>
      <w:r>
        <w:rPr>
          <w:rFonts w:ascii="Sylfaen" w:hAnsi="Sylfaen" w:cs="Sylfaen"/>
          <w:lang w:val="en-US"/>
        </w:rPr>
        <w:t>ერთი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საუკეთესო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იყო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საქართველოს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ტექნიკური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უნივერსიტეტის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კათედრებს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შორის</w:t>
      </w:r>
      <w:r>
        <w:rPr>
          <w:rFonts w:ascii="AcadNusx" w:hAnsi="AcadNusx"/>
          <w:lang w:val="en-US"/>
        </w:rPr>
        <w:t>.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ამავდროულად</w:t>
      </w:r>
      <w:r>
        <w:rPr>
          <w:rFonts w:ascii="AcadNusx" w:hAnsi="AcadNusx"/>
          <w:lang w:val="en-US"/>
        </w:rPr>
        <w:t>,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მრავალი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წლების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განმავლობაში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იგი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კითხულობდა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სპეციალურ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სალექციო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კურსს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თბილისის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ივანე</w:t>
      </w:r>
      <w:r w:rsidR="00F821FE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ჯავახიშვილის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სახელობის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სახელმწიფო</w:t>
      </w:r>
      <w:r w:rsidR="00A97E93" w:rsidRPr="00A97E93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უნივერსიტეტის</w:t>
      </w:r>
      <w:r w:rsidR="00A97E93" w:rsidRPr="00A97E93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მექანიკა</w:t>
      </w:r>
      <w:r>
        <w:rPr>
          <w:rFonts w:ascii="AcadNusx" w:hAnsi="AcadNusx"/>
          <w:spacing w:val="-4"/>
          <w:lang w:val="en-US"/>
        </w:rPr>
        <w:t>-</w:t>
      </w:r>
      <w:r>
        <w:rPr>
          <w:rFonts w:ascii="Sylfaen" w:hAnsi="Sylfaen" w:cs="Sylfaen"/>
          <w:spacing w:val="-4"/>
          <w:lang w:val="en-US"/>
        </w:rPr>
        <w:t>მათემატიკის</w:t>
      </w:r>
      <w:r w:rsidR="00A97E93" w:rsidRPr="00A97E93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ფაკულტეტის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სტუდენტებისათვის</w:t>
      </w:r>
      <w:r>
        <w:rPr>
          <w:rFonts w:ascii="AcadNusx" w:hAnsi="AcadNusx"/>
          <w:lang w:val="en-US"/>
        </w:rPr>
        <w:t>.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პედაგოგიურ</w:t>
      </w:r>
      <w:r>
        <w:rPr>
          <w:rFonts w:ascii="AcadNusx" w:hAnsi="AcadNusx"/>
          <w:lang w:val="en-US"/>
        </w:rPr>
        <w:t>,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ორგანიზაციულ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საზოგადოებრივ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საქმიანობასთან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ერთად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ჩვეული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ენერგიით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განაგრძობდა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დიდ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სამეცნიერო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მუშაობას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1973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წელს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დაიცვა</w:t>
      </w:r>
      <w:r w:rsidR="00A97E93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სადოქტორო</w:t>
      </w:r>
      <w:r w:rsidR="009E059D" w:rsidRPr="009E059D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დისერტაცია</w:t>
      </w:r>
      <w:r w:rsidR="009E059D" w:rsidRPr="009E059D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თემაზე</w:t>
      </w:r>
      <w:r>
        <w:rPr>
          <w:rFonts w:ascii="AcadNusx" w:hAnsi="AcadNusx"/>
          <w:spacing w:val="-4"/>
          <w:lang w:val="en-US"/>
        </w:rPr>
        <w:t>:</w:t>
      </w:r>
      <w:r w:rsidR="009E059D" w:rsidRPr="009E059D">
        <w:rPr>
          <w:rFonts w:ascii="AcadNusx" w:hAnsi="AcadNusx"/>
          <w:spacing w:val="-4"/>
          <w:lang w:val="en-US"/>
        </w:rPr>
        <w:t xml:space="preserve"> </w:t>
      </w:r>
      <w:r>
        <w:rPr>
          <w:rFonts w:ascii="AcadNusx" w:hAnsi="AcadNusx"/>
          <w:spacing w:val="-4"/>
          <w:lang w:val="en-US"/>
        </w:rPr>
        <w:t>"</w:t>
      </w:r>
      <w:r>
        <w:rPr>
          <w:rFonts w:ascii="Sylfaen" w:hAnsi="Sylfaen" w:cs="Sylfaen"/>
          <w:spacing w:val="-4"/>
          <w:lang w:val="en-US"/>
        </w:rPr>
        <w:t>ჰარმონიულ</w:t>
      </w:r>
      <w:r w:rsidR="009E059D" w:rsidRPr="009E059D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ფუნქციათა</w:t>
      </w:r>
      <w:r w:rsidR="009E059D" w:rsidRPr="009E059D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სასაზღვრო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თვისებების</w:t>
      </w:r>
      <w:r>
        <w:rPr>
          <w:rFonts w:ascii="AcadNusx" w:hAnsi="AcadNusx"/>
          <w:lang w:val="en-US"/>
        </w:rPr>
        <w:t>,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ფურიე</w:t>
      </w:r>
      <w:r>
        <w:rPr>
          <w:rFonts w:ascii="AcadNusx" w:hAnsi="AcadNusx"/>
          <w:lang w:val="en-US"/>
        </w:rPr>
        <w:t>-</w:t>
      </w:r>
      <w:r>
        <w:rPr>
          <w:rFonts w:ascii="Sylfaen" w:hAnsi="Sylfaen" w:cs="Sylfaen"/>
          <w:lang w:val="en-US"/>
        </w:rPr>
        <w:t>ლაპლასის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ფურიეს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ჯერად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ტრიგონომეტრიულ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მწკრივთა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თეორიის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ზოგიერთი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საკითხი</w:t>
      </w:r>
      <w:r>
        <w:rPr>
          <w:rFonts w:ascii="AcadNusx" w:hAnsi="AcadNusx"/>
          <w:lang w:val="en-US"/>
        </w:rPr>
        <w:t>".</w:t>
      </w:r>
    </w:p>
    <w:p w:rsidR="009E059D" w:rsidRDefault="007F6A67" w:rsidP="006D18B2">
      <w:pPr>
        <w:spacing w:line="360" w:lineRule="auto"/>
        <w:ind w:firstLine="720"/>
        <w:jc w:val="both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>1975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წელს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სერგო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თოფურიას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მიენიჭა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პროფესორის</w:t>
      </w:r>
      <w:r>
        <w:rPr>
          <w:rFonts w:ascii="AcadNusx" w:hAnsi="AcadNusx"/>
          <w:lang w:val="en-US"/>
        </w:rPr>
        <w:t>,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ხოლო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1978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წელს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კი</w:t>
      </w:r>
      <w:r w:rsidR="007026BA">
        <w:rPr>
          <w:rFonts w:ascii="Sylfaen" w:hAnsi="Sylfaen" w:cs="Sylfaen"/>
          <w:lang w:val="ka-GE"/>
        </w:rPr>
        <w:t>-</w:t>
      </w:r>
      <w:r w:rsidR="009E059D">
        <w:rPr>
          <w:rFonts w:ascii="AcadNusx" w:hAnsi="AcadNusx"/>
          <w:lang w:val="en-US"/>
        </w:rPr>
        <w:t xml:space="preserve">  </w:t>
      </w:r>
      <w:r>
        <w:rPr>
          <w:rFonts w:ascii="Sylfaen" w:hAnsi="Sylfaen" w:cs="Sylfaen"/>
          <w:lang w:val="en-US"/>
        </w:rPr>
        <w:t>მეცნიერების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დამსახურებული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მოღვაწის</w:t>
      </w:r>
      <w:r w:rsidR="009E059D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წოდება</w:t>
      </w:r>
      <w:r>
        <w:rPr>
          <w:rFonts w:ascii="AcadNusx" w:hAnsi="AcadNusx"/>
          <w:lang w:val="en-US"/>
        </w:rPr>
        <w:t>.</w:t>
      </w:r>
    </w:p>
    <w:p w:rsidR="00DA79BC" w:rsidRDefault="007F6A67" w:rsidP="006D18B2">
      <w:pPr>
        <w:spacing w:line="360" w:lineRule="auto"/>
        <w:ind w:firstLine="720"/>
        <w:jc w:val="both"/>
        <w:rPr>
          <w:rFonts w:ascii="AcadNusx" w:hAnsi="AcadNusx"/>
          <w:lang w:val="en-US"/>
        </w:rPr>
      </w:pPr>
      <w:r>
        <w:rPr>
          <w:rFonts w:ascii="Sylfaen" w:hAnsi="Sylfaen" w:cs="Sylfaen"/>
          <w:spacing w:val="-4"/>
          <w:lang w:val="en-US"/>
        </w:rPr>
        <w:t>სერგო</w:t>
      </w:r>
      <w:r w:rsidR="00036C37" w:rsidRPr="00036C37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თოფურია</w:t>
      </w:r>
      <w:r w:rsidR="00036C37" w:rsidRPr="00036C37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ცნობილი</w:t>
      </w:r>
      <w:r w:rsidR="00036C37" w:rsidRPr="00036C37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იყო</w:t>
      </w:r>
      <w:r>
        <w:rPr>
          <w:rFonts w:ascii="AcadNusx" w:hAnsi="AcadNusx"/>
          <w:spacing w:val="-4"/>
          <w:lang w:val="en-US"/>
        </w:rPr>
        <w:t>,</w:t>
      </w:r>
      <w:r w:rsidR="00036C37" w:rsidRPr="00036C37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როგორც</w:t>
      </w:r>
      <w:r w:rsidR="00036C37" w:rsidRPr="00036C37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მაღალკვალიფიციური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სპეციალისტი</w:t>
      </w:r>
      <w:r w:rsidR="00A97E93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ფუნქციათა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თეორიის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დარგში</w:t>
      </w:r>
      <w:r>
        <w:rPr>
          <w:rFonts w:ascii="AcadNusx" w:hAnsi="AcadNusx"/>
          <w:lang w:val="en-US"/>
        </w:rPr>
        <w:t>.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მას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ეკუთვნის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ღრმა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გამოკვლევები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მრავალგანზომილებიან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ჰარმონიულ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ანალიზში</w:t>
      </w:r>
      <w:r>
        <w:rPr>
          <w:rFonts w:ascii="AcadNusx" w:hAnsi="AcadNusx"/>
          <w:lang w:val="en-US"/>
        </w:rPr>
        <w:t>.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მისი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მეცნიერული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შედეგები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ეხება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შემდეგ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ძირითად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მიმართულებებს</w:t>
      </w:r>
      <w:r>
        <w:rPr>
          <w:rFonts w:ascii="AcadNusx" w:hAnsi="AcadNusx"/>
          <w:lang w:val="en-US"/>
        </w:rPr>
        <w:t>: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ჯერადი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ტრიგონომეტრიული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მწკრივების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შეჯამებადობა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სხვადასხვა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ტიპის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კრებადობისათვის</w:t>
      </w:r>
      <w:r>
        <w:rPr>
          <w:rFonts w:ascii="AcadNusx" w:hAnsi="AcadNusx"/>
          <w:lang w:val="en-US"/>
        </w:rPr>
        <w:t>;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აბელისა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ტაუბერის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ტიპის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თეორემები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ჯერადი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მწკრივებისა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ინტეგრალებისათვის</w:t>
      </w:r>
      <w:r>
        <w:rPr>
          <w:rFonts w:ascii="AcadNusx" w:hAnsi="AcadNusx"/>
          <w:lang w:val="en-US"/>
        </w:rPr>
        <w:t>;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ფურიე</w:t>
      </w:r>
      <w:r>
        <w:rPr>
          <w:rFonts w:ascii="AcadNusx" w:hAnsi="AcadNusx"/>
          <w:lang w:val="en-US"/>
        </w:rPr>
        <w:t>-</w:t>
      </w:r>
      <w:r>
        <w:rPr>
          <w:rFonts w:ascii="Sylfaen" w:hAnsi="Sylfaen" w:cs="Sylfaen"/>
          <w:lang w:val="en-US"/>
        </w:rPr>
        <w:t>ლაპლასისა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ფურიე</w:t>
      </w:r>
      <w:r>
        <w:rPr>
          <w:rFonts w:ascii="AcadNusx" w:hAnsi="AcadNusx"/>
          <w:lang w:val="en-US"/>
        </w:rPr>
        <w:t>-</w:t>
      </w:r>
      <w:r>
        <w:rPr>
          <w:rFonts w:ascii="Sylfaen" w:hAnsi="Sylfaen" w:cs="Sylfaen"/>
          <w:lang w:val="en-US"/>
        </w:rPr>
        <w:t>ლაპლასის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გადიფერენციალებული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მწკრივების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შეჯამებადობა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წრფივი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მეთოდებით</w:t>
      </w:r>
      <w:r>
        <w:rPr>
          <w:rFonts w:ascii="AcadNusx" w:hAnsi="AcadNusx"/>
          <w:spacing w:val="-4"/>
          <w:lang w:val="en-US"/>
        </w:rPr>
        <w:t>;</w:t>
      </w:r>
      <w:r w:rsidR="00036C37" w:rsidRPr="00036C37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ნებისმიერი</w:t>
      </w:r>
      <w:r w:rsidR="00036C37" w:rsidRPr="00036C37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ზომადი</w:t>
      </w:r>
      <w:r w:rsidR="00036C37" w:rsidRPr="00036C37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და</w:t>
      </w:r>
      <w:r w:rsidR="00036C37" w:rsidRPr="00036C37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თითქმის</w:t>
      </w:r>
      <w:r w:rsidR="00036C37" w:rsidRPr="00036C37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ყველგან</w:t>
      </w:r>
      <w:r w:rsidR="00036C37" w:rsidRPr="00036C37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სასრული</w:t>
      </w:r>
      <w:r w:rsidR="00036C37" w:rsidRPr="00036C37">
        <w:rPr>
          <w:rFonts w:ascii="AcadNusx" w:hAnsi="AcadNusx"/>
          <w:spacing w:val="-4"/>
          <w:lang w:val="en-US"/>
        </w:rPr>
        <w:t xml:space="preserve"> </w:t>
      </w:r>
      <w:r>
        <w:rPr>
          <w:rFonts w:ascii="Sylfaen" w:hAnsi="Sylfaen" w:cs="Sylfaen"/>
          <w:spacing w:val="-4"/>
          <w:lang w:val="en-US"/>
        </w:rPr>
        <w:t>მრავალი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ცვლადის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ფუნქციების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წარმოდგენა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ჯერადი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ტრიგონომეტრიული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მწკრივებითა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ლაპლასის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spacing w:val="-6"/>
          <w:lang w:val="en-US"/>
        </w:rPr>
        <w:lastRenderedPageBreak/>
        <w:t>მწკრივებით</w:t>
      </w:r>
      <w:r>
        <w:rPr>
          <w:rFonts w:ascii="AcadNusx" w:hAnsi="AcadNusx"/>
          <w:spacing w:val="-6"/>
          <w:lang w:val="en-US"/>
        </w:rPr>
        <w:t>;</w:t>
      </w:r>
      <w:r w:rsidR="00036C37" w:rsidRPr="00036C37">
        <w:rPr>
          <w:rFonts w:ascii="AcadNusx" w:hAnsi="AcadNusx"/>
          <w:spacing w:val="-6"/>
          <w:lang w:val="en-US"/>
        </w:rPr>
        <w:t xml:space="preserve"> </w:t>
      </w:r>
      <w:r>
        <w:rPr>
          <w:rFonts w:ascii="Sylfaen" w:hAnsi="Sylfaen" w:cs="Sylfaen"/>
          <w:spacing w:val="-6"/>
          <w:lang w:val="en-US"/>
        </w:rPr>
        <w:t>ჰარმონიული</w:t>
      </w:r>
      <w:r w:rsidR="00036C37" w:rsidRPr="00036C37">
        <w:rPr>
          <w:rFonts w:ascii="AcadNusx" w:hAnsi="AcadNusx"/>
          <w:spacing w:val="-6"/>
          <w:lang w:val="en-US"/>
        </w:rPr>
        <w:t xml:space="preserve"> </w:t>
      </w:r>
      <w:r>
        <w:rPr>
          <w:rFonts w:ascii="Sylfaen" w:hAnsi="Sylfaen" w:cs="Sylfaen"/>
          <w:spacing w:val="-6"/>
          <w:lang w:val="en-US"/>
        </w:rPr>
        <w:t>ფუნქციების</w:t>
      </w:r>
      <w:r w:rsidR="00036C37" w:rsidRPr="00036C37">
        <w:rPr>
          <w:rFonts w:ascii="AcadNusx" w:hAnsi="AcadNusx"/>
          <w:spacing w:val="-6"/>
          <w:lang w:val="en-US"/>
        </w:rPr>
        <w:t xml:space="preserve"> </w:t>
      </w:r>
      <w:r>
        <w:rPr>
          <w:rFonts w:ascii="Sylfaen" w:hAnsi="Sylfaen" w:cs="Sylfaen"/>
          <w:spacing w:val="-6"/>
          <w:lang w:val="en-US"/>
        </w:rPr>
        <w:t>სასაზღვრო</w:t>
      </w:r>
      <w:r w:rsidR="00036C37" w:rsidRPr="00036C37">
        <w:rPr>
          <w:rFonts w:ascii="AcadNusx" w:hAnsi="AcadNusx"/>
          <w:spacing w:val="-6"/>
          <w:lang w:val="en-US"/>
        </w:rPr>
        <w:t xml:space="preserve"> </w:t>
      </w:r>
      <w:r>
        <w:rPr>
          <w:rFonts w:ascii="Sylfaen" w:hAnsi="Sylfaen" w:cs="Sylfaen"/>
          <w:spacing w:val="-6"/>
          <w:lang w:val="en-US"/>
        </w:rPr>
        <w:t>თვისებები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მრავალგანზომილებიან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არეებში</w:t>
      </w:r>
      <w:r>
        <w:rPr>
          <w:rFonts w:ascii="AcadNusx" w:hAnsi="AcadNusx"/>
          <w:lang w:val="en-US"/>
        </w:rPr>
        <w:t>.</w:t>
      </w:r>
    </w:p>
    <w:p w:rsidR="00074191" w:rsidRDefault="007F6A67" w:rsidP="00074191">
      <w:pPr>
        <w:keepNext/>
        <w:spacing w:line="360" w:lineRule="auto"/>
        <w:ind w:firstLine="720"/>
        <w:jc w:val="both"/>
      </w:pPr>
      <w:r>
        <w:rPr>
          <w:rFonts w:ascii="Sylfaen" w:hAnsi="Sylfaen" w:cs="Sylfaen"/>
          <w:lang w:val="en-US"/>
        </w:rPr>
        <w:t>ს</w:t>
      </w:r>
      <w:r>
        <w:rPr>
          <w:rFonts w:ascii="AcadNusx" w:hAnsi="AcadNusx"/>
          <w:lang w:val="en-US"/>
        </w:rPr>
        <w:t>.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თოფურიამ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დაადგინა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</w:t>
      </w:r>
      <w:r>
        <w:rPr>
          <w:rFonts w:ascii="AcadNusx" w:hAnsi="AcadNusx"/>
          <w:lang w:val="en-US"/>
        </w:rPr>
        <w:t>.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ბერნშტეინის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უტოლობის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ანალოგი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სფერული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პოლინომებისათვის</w:t>
      </w:r>
      <w:r w:rsidR="00036C37">
        <w:rPr>
          <w:rFonts w:ascii="AcadNusx" w:hAnsi="AcadNusx"/>
          <w:lang w:val="en-US"/>
        </w:rPr>
        <w:t xml:space="preserve"> </w:t>
      </w:r>
      <w:r w:rsidR="00036C37" w:rsidRPr="00036C37">
        <w:rPr>
          <w:rFonts w:ascii="AcadNusx" w:hAnsi="AcadNusx"/>
          <w:position w:val="-14"/>
          <w:lang w:val="en-US"/>
        </w:rPr>
        <w:object w:dxaOrig="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19.7pt" o:ole="">
            <v:imagedata r:id="rId7" o:title=""/>
          </v:shape>
          <o:OLEObject Type="Embed" ProgID="Equation.3" ShapeID="_x0000_i1025" DrawAspect="Content" ObjectID="_1375100716" r:id="rId8"/>
        </w:object>
      </w:r>
      <w:r w:rsidR="00036C37">
        <w:rPr>
          <w:rFonts w:ascii="AcadNusx" w:hAnsi="AcadNusx"/>
          <w:lang w:val="en-US"/>
        </w:rPr>
        <w:t xml:space="preserve">  </w:t>
      </w:r>
      <w:r>
        <w:rPr>
          <w:rFonts w:ascii="Sylfaen" w:hAnsi="Sylfaen" w:cs="Sylfaen"/>
          <w:lang w:val="en-US"/>
        </w:rPr>
        <w:t>სივრცეში</w:t>
      </w:r>
      <w:r w:rsidR="00074191">
        <w:rPr>
          <w:rFonts w:ascii="Sylfaen" w:hAnsi="Sylfaen" w:cs="Sylfaen"/>
          <w:lang w:val="ka-GE"/>
        </w:rPr>
        <w:t>, როდესაც</w:t>
      </w:r>
      <w:r w:rsidR="00074191">
        <w:rPr>
          <w:rFonts w:ascii="Sylfaen" w:hAnsi="Sylfaen" w:cs="Sylfaen"/>
          <w:lang w:val="en-US"/>
        </w:rPr>
        <w:t xml:space="preserve">  </w:t>
      </w:r>
      <w:r w:rsidR="00074191" w:rsidRPr="00036C37">
        <w:rPr>
          <w:rFonts w:ascii="AcadNusx" w:hAnsi="AcadNusx"/>
          <w:position w:val="-10"/>
          <w:lang w:val="en-US"/>
        </w:rPr>
        <w:object w:dxaOrig="999" w:dyaOrig="320">
          <v:shape id="_x0000_i1026" type="#_x0000_t75" style="width:50.25pt;height:16.3pt" o:ole="">
            <v:imagedata r:id="rId9" o:title=""/>
          </v:shape>
          <o:OLEObject Type="Embed" ProgID="Equation.3" ShapeID="_x0000_i1026" DrawAspect="Content" ObjectID="_1375100717" r:id="rId10"/>
        </w:object>
      </w:r>
    </w:p>
    <w:p w:rsidR="00036C37" w:rsidRDefault="007F6A67" w:rsidP="006D18B2">
      <w:pPr>
        <w:spacing w:line="360" w:lineRule="auto"/>
        <w:ind w:firstLine="720"/>
        <w:jc w:val="both"/>
        <w:rPr>
          <w:rFonts w:ascii="AcadNusx" w:hAnsi="AcadNusx"/>
          <w:lang w:val="en-US"/>
        </w:rPr>
      </w:pPr>
      <w:r>
        <w:rPr>
          <w:rFonts w:ascii="Sylfaen" w:hAnsi="Sylfaen" w:cs="Sylfaen"/>
          <w:lang w:val="en-US"/>
        </w:rPr>
        <w:t>ს</w:t>
      </w:r>
      <w:r>
        <w:rPr>
          <w:rFonts w:ascii="AcadNusx" w:hAnsi="AcadNusx"/>
          <w:lang w:val="en-US"/>
        </w:rPr>
        <w:t>.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თოფურიას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მიერ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დეტალურად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შესწავლილი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ფურიე</w:t>
      </w:r>
      <w:r>
        <w:rPr>
          <w:rFonts w:ascii="AcadNusx" w:hAnsi="AcadNusx"/>
          <w:lang w:val="en-US"/>
        </w:rPr>
        <w:t>-</w:t>
      </w:r>
      <w:r>
        <w:rPr>
          <w:rFonts w:ascii="Sylfaen" w:hAnsi="Sylfaen" w:cs="Sylfaen"/>
          <w:lang w:val="en-US"/>
        </w:rPr>
        <w:t>ლაპლასისა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მისი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გადიფერენციალებული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მწკრივების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შეჯამებადობის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საკითხი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(</w:t>
      </w:r>
      <w:r>
        <w:rPr>
          <w:rFonts w:ascii="Sylfaen" w:hAnsi="Sylfaen" w:cs="Sylfaen"/>
          <w:lang w:val="en-US"/>
        </w:rPr>
        <w:t>ამა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თუ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აზრით</w:t>
      </w:r>
      <w:r w:rsidR="00036C37" w:rsidRP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კრებადობისათვის</w:t>
      </w:r>
      <w:r>
        <w:rPr>
          <w:rFonts w:ascii="AcadNusx" w:hAnsi="AcadNusx"/>
          <w:spacing w:val="-2"/>
          <w:lang w:val="en-US"/>
        </w:rPr>
        <w:t>).</w:t>
      </w:r>
      <w:r w:rsidR="00036C37" w:rsidRPr="00FE0424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კერძოდ</w:t>
      </w:r>
      <w:r>
        <w:rPr>
          <w:rFonts w:ascii="AcadNusx" w:hAnsi="AcadNusx"/>
          <w:spacing w:val="-2"/>
          <w:lang w:val="en-US"/>
        </w:rPr>
        <w:t>,</w:t>
      </w:r>
      <w:r w:rsidR="00036C37" w:rsidRPr="00FE0424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დამტკიცებულია</w:t>
      </w:r>
      <w:r w:rsidR="00036C37" w:rsidRPr="00FE0424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პ</w:t>
      </w:r>
      <w:r>
        <w:rPr>
          <w:rFonts w:ascii="AcadNusx" w:hAnsi="AcadNusx"/>
          <w:spacing w:val="-2"/>
          <w:lang w:val="en-US"/>
        </w:rPr>
        <w:t>.</w:t>
      </w:r>
      <w:r w:rsidR="00036C37" w:rsidRPr="00FE0424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სიოლინის</w:t>
      </w:r>
      <w:r>
        <w:rPr>
          <w:rFonts w:ascii="AcadNusx" w:hAnsi="AcadNusx"/>
          <w:spacing w:val="-2"/>
          <w:lang w:val="en-US"/>
        </w:rPr>
        <w:t>,</w:t>
      </w:r>
      <w:r w:rsidR="00036C37" w:rsidRPr="00FE0424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ი</w:t>
      </w:r>
      <w:r>
        <w:rPr>
          <w:rFonts w:ascii="AcadNusx" w:hAnsi="AcadNusx"/>
          <w:spacing w:val="-2"/>
          <w:lang w:val="en-US"/>
        </w:rPr>
        <w:t>.</w:t>
      </w:r>
      <w:r w:rsidR="00036C37" w:rsidRPr="00FE0424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სტეინის</w:t>
      </w:r>
      <w:r w:rsidR="00036C37" w:rsidRPr="00FE0424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და</w:t>
      </w:r>
      <w:r w:rsidR="00036C37" w:rsidRPr="00FE0424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გ</w:t>
      </w:r>
      <w:r>
        <w:rPr>
          <w:rFonts w:ascii="AcadNusx" w:hAnsi="AcadNusx"/>
          <w:spacing w:val="-2"/>
          <w:lang w:val="en-US"/>
        </w:rPr>
        <w:t>.</w:t>
      </w:r>
      <w:r w:rsidR="00036C37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სუნუოჩის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თეორემების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თავისებური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ანალოგი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ფურიე</w:t>
      </w:r>
      <w:r>
        <w:rPr>
          <w:rFonts w:ascii="AcadNusx" w:hAnsi="AcadNusx"/>
          <w:lang w:val="en-US"/>
        </w:rPr>
        <w:t>-</w:t>
      </w:r>
      <w:r>
        <w:rPr>
          <w:rFonts w:ascii="Sylfaen" w:hAnsi="Sylfaen" w:cs="Sylfaen"/>
          <w:lang w:val="en-US"/>
        </w:rPr>
        <w:t>ლაპლასის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მწკრივების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ჩეზაროს</w:t>
      </w:r>
      <w:r w:rsidR="00FE0424">
        <w:rPr>
          <w:rFonts w:ascii="AcadNusx" w:hAnsi="AcadNusx"/>
          <w:lang w:val="en-US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C,∝</m:t>
            </m:r>
          </m:e>
        </m:d>
        <m:r>
          <w:rPr>
            <w:rFonts w:ascii="Cambria Math" w:hAnsi="Cambria Math"/>
            <w:lang w:val="en-US"/>
          </w:rPr>
          <m:t xml:space="preserve"> </m:t>
        </m:r>
      </m:oMath>
      <w:r>
        <w:rPr>
          <w:rFonts w:ascii="Sylfaen" w:hAnsi="Sylfaen" w:cs="Sylfaen"/>
          <w:spacing w:val="-2"/>
          <w:lang w:val="en-US"/>
        </w:rPr>
        <w:t>საშუალოების</w:t>
      </w:r>
      <w:r w:rsidR="00FE0424" w:rsidRPr="00FE0424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თითქმის</w:t>
      </w:r>
      <w:r w:rsidR="00FE0424" w:rsidRPr="00FE0424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ყველგან</w:t>
      </w:r>
      <w:r w:rsidR="00FE0424" w:rsidRPr="00FE0424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კრებადობის</w:t>
      </w:r>
      <w:r w:rsidR="00FE0424" w:rsidRPr="00FE0424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შესახებ</w:t>
      </w:r>
      <w:r w:rsidR="00FE0424" w:rsidRPr="00FE0424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კრიტიკული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მაჩვენებლისათვის</w:t>
      </w:r>
      <w:r>
        <w:rPr>
          <w:rFonts w:ascii="AcadNusx" w:hAnsi="AcadNusx"/>
          <w:lang w:val="en-US"/>
        </w:rPr>
        <w:t>.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დამტკიცებულია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თეორემები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ფურიე</w:t>
      </w:r>
      <w:r>
        <w:rPr>
          <w:rFonts w:ascii="AcadNusx" w:hAnsi="AcadNusx"/>
          <w:lang w:val="en-US"/>
        </w:rPr>
        <w:t>-</w:t>
      </w:r>
      <w:r>
        <w:rPr>
          <w:rFonts w:ascii="Sylfaen" w:hAnsi="Sylfaen" w:cs="Sylfaen"/>
          <w:lang w:val="en-US"/>
        </w:rPr>
        <w:t>ლაპლასისა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მისი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გადიფერენციალებული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მწკრივების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აბელისა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FE0424">
        <w:rPr>
          <w:rFonts w:ascii="AcadNusx" w:hAnsi="AcadNusx"/>
          <w:lang w:val="en-US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C,∝</m:t>
            </m:r>
          </m:e>
        </m:d>
        <m:r>
          <w:rPr>
            <w:rFonts w:ascii="Cambria Math" w:hAnsi="Cambria Math"/>
            <w:lang w:val="en-US"/>
          </w:rPr>
          <m:t xml:space="preserve">  </m:t>
        </m:r>
      </m:oMath>
      <w:r>
        <w:rPr>
          <w:rFonts w:ascii="Sylfaen" w:hAnsi="Sylfaen" w:cs="Sylfaen"/>
          <w:lang w:val="en-US"/>
        </w:rPr>
        <w:t>მეთოდების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შეჯამებადობის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შემთხვევაში</w:t>
      </w:r>
      <w:r>
        <w:rPr>
          <w:rFonts w:ascii="AcadNusx" w:hAnsi="AcadNusx"/>
          <w:lang w:val="en-US"/>
        </w:rPr>
        <w:t>,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როდესაც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დიფერენცირების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ოპერატორად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გამოყენებულია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პოლარ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კოორდინატებში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ჩაწერილი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ლაპლასის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ოპერატორის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კუთხური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ნაწილი</w:t>
      </w:r>
      <w:r>
        <w:rPr>
          <w:rFonts w:ascii="AcadNusx" w:hAnsi="AcadNusx"/>
          <w:lang w:val="en-US"/>
        </w:rPr>
        <w:t>.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მიღებულია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აგრეთვე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</w:t>
      </w:r>
      <w:r>
        <w:rPr>
          <w:rFonts w:ascii="AcadNusx" w:hAnsi="AcadNusx"/>
          <w:lang w:val="en-US"/>
        </w:rPr>
        <w:t>.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რისისა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</w:t>
      </w:r>
      <w:r>
        <w:rPr>
          <w:rFonts w:ascii="AcadNusx" w:hAnsi="AcadNusx"/>
          <w:lang w:val="en-US"/>
        </w:rPr>
        <w:t>.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სტეინის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თეორემების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ანალოგი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ჩეზაროს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საშუალოების</w:t>
      </w:r>
      <w:r w:rsidR="00FE0424">
        <w:rPr>
          <w:rFonts w:ascii="AcadNusx" w:hAnsi="AcadNusx"/>
          <w:lang w:val="en-US"/>
        </w:rPr>
        <w:t xml:space="preserve"> </w:t>
      </w:r>
      <w:r w:rsidR="00FE0424" w:rsidRPr="00036C37">
        <w:rPr>
          <w:rFonts w:ascii="AcadNusx" w:hAnsi="AcadNusx"/>
          <w:position w:val="-14"/>
          <w:lang w:val="en-US"/>
        </w:rPr>
        <w:object w:dxaOrig="780" w:dyaOrig="400">
          <v:shape id="_x0000_i1027" type="#_x0000_t75" style="width:38.7pt;height:19.7pt" o:ole="">
            <v:imagedata r:id="rId11" o:title=""/>
          </v:shape>
          <o:OLEObject Type="Embed" ProgID="Equation.3" ShapeID="_x0000_i1027" DrawAspect="Content" ObjectID="_1375100718" r:id="rId12"/>
        </w:objec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სივრცის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მეტრიკით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კრებადობის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შესახებ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კრიტიკული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მაჩვენებლისათვის</w:t>
      </w:r>
      <w:r>
        <w:rPr>
          <w:rFonts w:ascii="AcadNusx" w:hAnsi="AcadNusx"/>
          <w:lang w:val="en-US"/>
        </w:rPr>
        <w:t>,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როდესაც</w:t>
      </w:r>
      <w:r w:rsidR="007A20A2">
        <w:rPr>
          <w:rFonts w:ascii="AcadNusx" w:hAnsi="AcadNusx"/>
          <w:lang w:val="en-US"/>
        </w:rPr>
        <w:t xml:space="preserve"> </w:t>
      </w:r>
      <w:r w:rsidR="007A20A2" w:rsidRPr="00036C37">
        <w:rPr>
          <w:rFonts w:ascii="AcadNusx" w:hAnsi="AcadNusx"/>
          <w:position w:val="-10"/>
          <w:lang w:val="en-US"/>
        </w:rPr>
        <w:object w:dxaOrig="960" w:dyaOrig="320">
          <v:shape id="_x0000_i1028" type="#_x0000_t75" style="width:48.25pt;height:16.3pt" o:ole="">
            <v:imagedata r:id="rId13" o:title=""/>
          </v:shape>
          <o:OLEObject Type="Embed" ProgID="Equation.3" ShapeID="_x0000_i1028" DrawAspect="Content" ObjectID="_1375100719" r:id="rId14"/>
        </w:object>
      </w:r>
      <w:r>
        <w:rPr>
          <w:rFonts w:ascii="AcadNusx" w:hAnsi="AcadNusx"/>
          <w:lang w:val="en-US"/>
        </w:rPr>
        <w:t>.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შესწავლილია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ფურიე</w:t>
      </w:r>
      <w:r>
        <w:rPr>
          <w:rFonts w:ascii="AcadNusx" w:hAnsi="AcadNusx"/>
          <w:lang w:val="en-US"/>
        </w:rPr>
        <w:t>-</w:t>
      </w:r>
      <w:r>
        <w:rPr>
          <w:rFonts w:ascii="Sylfaen" w:hAnsi="Sylfaen" w:cs="Sylfaen"/>
          <w:lang w:val="en-US"/>
        </w:rPr>
        <w:t>ლაპლასის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მწკრივების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მძლავრად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შეჯამებადობის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საკითხი</w:t>
      </w:r>
      <w:r>
        <w:rPr>
          <w:rFonts w:ascii="AcadNusx" w:hAnsi="AcadNusx"/>
          <w:lang w:val="en-US"/>
        </w:rPr>
        <w:t>.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spacing w:val="-6"/>
          <w:lang w:val="en-US"/>
        </w:rPr>
        <w:t>მიღებულია</w:t>
      </w:r>
      <w:r w:rsidR="00FE0424" w:rsidRPr="00FE0424">
        <w:rPr>
          <w:rFonts w:ascii="AcadNusx" w:hAnsi="AcadNusx"/>
          <w:spacing w:val="-6"/>
          <w:lang w:val="en-US"/>
        </w:rPr>
        <w:t xml:space="preserve"> </w:t>
      </w:r>
      <w:r>
        <w:rPr>
          <w:rFonts w:ascii="Sylfaen" w:hAnsi="Sylfaen" w:cs="Sylfaen"/>
          <w:spacing w:val="-6"/>
          <w:lang w:val="en-US"/>
        </w:rPr>
        <w:t>თეორემები</w:t>
      </w:r>
      <w:r>
        <w:rPr>
          <w:rFonts w:ascii="AcadNusx" w:hAnsi="AcadNusx"/>
          <w:spacing w:val="-6"/>
          <w:lang w:val="en-US"/>
        </w:rPr>
        <w:t>,</w:t>
      </w:r>
      <w:r w:rsidR="00FE0424" w:rsidRPr="00FE0424">
        <w:rPr>
          <w:rFonts w:ascii="AcadNusx" w:hAnsi="AcadNusx"/>
          <w:spacing w:val="-6"/>
          <w:lang w:val="en-US"/>
        </w:rPr>
        <w:t xml:space="preserve"> </w:t>
      </w:r>
      <w:r>
        <w:rPr>
          <w:rFonts w:ascii="Sylfaen" w:hAnsi="Sylfaen" w:cs="Sylfaen"/>
          <w:spacing w:val="-6"/>
          <w:lang w:val="en-US"/>
        </w:rPr>
        <w:t>რომლებიც</w:t>
      </w:r>
      <w:r w:rsidR="00FE0424" w:rsidRPr="00FE0424">
        <w:rPr>
          <w:rFonts w:ascii="AcadNusx" w:hAnsi="AcadNusx"/>
          <w:spacing w:val="-6"/>
          <w:lang w:val="en-US"/>
        </w:rPr>
        <w:t xml:space="preserve"> </w:t>
      </w:r>
      <w:r>
        <w:rPr>
          <w:rFonts w:ascii="Sylfaen" w:hAnsi="Sylfaen" w:cs="Sylfaen"/>
          <w:spacing w:val="-6"/>
          <w:lang w:val="en-US"/>
        </w:rPr>
        <w:t>წარმოადგენენ</w:t>
      </w:r>
      <w:r w:rsidR="00FE0424" w:rsidRPr="00FE0424">
        <w:rPr>
          <w:rFonts w:ascii="AcadNusx" w:hAnsi="AcadNusx"/>
          <w:spacing w:val="-6"/>
          <w:lang w:val="en-US"/>
        </w:rPr>
        <w:t xml:space="preserve"> </w:t>
      </w:r>
      <w:r>
        <w:rPr>
          <w:rFonts w:ascii="Sylfaen" w:hAnsi="Sylfaen" w:cs="Sylfaen"/>
          <w:spacing w:val="-6"/>
          <w:lang w:val="en-US"/>
        </w:rPr>
        <w:t>ხარდი</w:t>
      </w:r>
      <w:r>
        <w:rPr>
          <w:rFonts w:ascii="AcadNusx" w:hAnsi="AcadNusx"/>
          <w:spacing w:val="-6"/>
          <w:lang w:val="en-US"/>
        </w:rPr>
        <w:t>-</w:t>
      </w:r>
      <w:r>
        <w:rPr>
          <w:rFonts w:ascii="Sylfaen" w:hAnsi="Sylfaen" w:cs="Sylfaen"/>
          <w:spacing w:val="-6"/>
          <w:lang w:val="en-US"/>
        </w:rPr>
        <w:t>ლიტლვუდის</w:t>
      </w:r>
      <w:r>
        <w:rPr>
          <w:rFonts w:ascii="AcadNusx" w:hAnsi="AcadNusx"/>
          <w:spacing w:val="-6"/>
          <w:lang w:val="en-US"/>
        </w:rPr>
        <w:t>,</w:t>
      </w:r>
      <w:r w:rsidR="00FE0424" w:rsidRPr="00FE0424">
        <w:rPr>
          <w:rFonts w:ascii="AcadNusx" w:hAnsi="AcadNusx"/>
          <w:spacing w:val="-6"/>
          <w:lang w:val="en-US"/>
        </w:rPr>
        <w:t xml:space="preserve"> </w:t>
      </w:r>
      <w:r>
        <w:rPr>
          <w:rFonts w:ascii="Sylfaen" w:hAnsi="Sylfaen" w:cs="Sylfaen"/>
          <w:spacing w:val="-6"/>
          <w:lang w:val="en-US"/>
        </w:rPr>
        <w:t>ი</w:t>
      </w:r>
      <w:r>
        <w:rPr>
          <w:rFonts w:ascii="AcadNusx" w:hAnsi="AcadNusx"/>
          <w:spacing w:val="-6"/>
          <w:lang w:val="en-US"/>
        </w:rPr>
        <w:t>.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მარცინკევიჩის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</w:t>
      </w:r>
      <w:r>
        <w:rPr>
          <w:rFonts w:ascii="AcadNusx" w:hAnsi="AcadNusx"/>
          <w:lang w:val="en-US"/>
        </w:rPr>
        <w:t>.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სტეინის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თეორემების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თავისებურ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ანალოგებს</w:t>
      </w:r>
      <w:r>
        <w:rPr>
          <w:rFonts w:ascii="AcadNusx" w:hAnsi="AcadNusx"/>
          <w:lang w:val="en-US"/>
        </w:rPr>
        <w:t>.</w:t>
      </w:r>
    </w:p>
    <w:p w:rsidR="00FE0424" w:rsidRPr="00B37FE5" w:rsidRDefault="007F6A67" w:rsidP="006D18B2">
      <w:pPr>
        <w:spacing w:line="360" w:lineRule="auto"/>
        <w:ind w:firstLine="720"/>
        <w:jc w:val="both"/>
        <w:rPr>
          <w:rFonts w:ascii="AcadNusx" w:hAnsi="AcadNusx"/>
          <w:lang w:val="en-US"/>
        </w:rPr>
      </w:pPr>
      <w:r>
        <w:rPr>
          <w:rFonts w:ascii="Sylfaen" w:hAnsi="Sylfaen" w:cs="Sylfaen"/>
          <w:spacing w:val="-8"/>
          <w:lang w:val="en-US"/>
        </w:rPr>
        <w:t>ს</w:t>
      </w:r>
      <w:r>
        <w:rPr>
          <w:rFonts w:ascii="AcadNusx" w:hAnsi="AcadNusx"/>
          <w:spacing w:val="-8"/>
          <w:lang w:val="en-US"/>
        </w:rPr>
        <w:t>.</w:t>
      </w:r>
      <w:r w:rsidR="00FE0424" w:rsidRPr="00FE0424">
        <w:rPr>
          <w:rFonts w:ascii="AcadNusx" w:hAnsi="AcadNusx"/>
          <w:spacing w:val="-8"/>
          <w:lang w:val="en-US"/>
        </w:rPr>
        <w:t xml:space="preserve"> </w:t>
      </w:r>
      <w:r>
        <w:rPr>
          <w:rFonts w:ascii="Sylfaen" w:hAnsi="Sylfaen" w:cs="Sylfaen"/>
          <w:spacing w:val="-8"/>
          <w:lang w:val="en-US"/>
        </w:rPr>
        <w:t>თოფურიამ</w:t>
      </w:r>
      <w:r w:rsidR="00FE0424" w:rsidRPr="00FE0424">
        <w:rPr>
          <w:rFonts w:ascii="AcadNusx" w:hAnsi="AcadNusx"/>
          <w:spacing w:val="-8"/>
          <w:lang w:val="en-US"/>
        </w:rPr>
        <w:t xml:space="preserve"> </w:t>
      </w:r>
      <w:r>
        <w:rPr>
          <w:rFonts w:ascii="Sylfaen" w:hAnsi="Sylfaen" w:cs="Sylfaen"/>
          <w:spacing w:val="-8"/>
          <w:lang w:val="en-US"/>
        </w:rPr>
        <w:t>დაამტკიცა</w:t>
      </w:r>
      <w:r>
        <w:rPr>
          <w:rFonts w:ascii="AcadNusx" w:hAnsi="AcadNusx"/>
          <w:spacing w:val="-8"/>
          <w:lang w:val="en-US"/>
        </w:rPr>
        <w:t>,</w:t>
      </w:r>
      <w:r w:rsidR="00FE0424" w:rsidRPr="00FE0424">
        <w:rPr>
          <w:rFonts w:ascii="AcadNusx" w:hAnsi="AcadNusx"/>
          <w:spacing w:val="-8"/>
          <w:lang w:val="en-US"/>
        </w:rPr>
        <w:t xml:space="preserve"> </w:t>
      </w:r>
      <w:r>
        <w:rPr>
          <w:rFonts w:ascii="Sylfaen" w:hAnsi="Sylfaen" w:cs="Sylfaen"/>
          <w:spacing w:val="-8"/>
          <w:lang w:val="en-US"/>
        </w:rPr>
        <w:t>რომ</w:t>
      </w:r>
      <w:r w:rsidR="00FE0424" w:rsidRPr="00FE0424">
        <w:rPr>
          <w:rFonts w:ascii="AcadNusx" w:hAnsi="AcadNusx"/>
          <w:spacing w:val="-8"/>
          <w:lang w:val="en-US"/>
        </w:rPr>
        <w:t xml:space="preserve"> </w:t>
      </w:r>
      <w:r>
        <w:rPr>
          <w:rFonts w:ascii="Sylfaen" w:hAnsi="Sylfaen" w:cs="Sylfaen"/>
          <w:spacing w:val="-8"/>
          <w:lang w:val="en-US"/>
        </w:rPr>
        <w:t>თუ</w:t>
      </w:r>
      <w:r w:rsidR="00FE0424" w:rsidRPr="00FE0424">
        <w:rPr>
          <w:rFonts w:ascii="AcadNusx" w:hAnsi="AcadNusx"/>
          <w:spacing w:val="-8"/>
          <w:lang w:val="en-US"/>
        </w:rPr>
        <w:t xml:space="preserve"> </w:t>
      </w:r>
      <w:r w:rsidR="00FE0424" w:rsidRPr="00FE0424">
        <w:rPr>
          <w:rFonts w:ascii="AcadNusx" w:hAnsi="AcadNusx"/>
          <w:spacing w:val="-8"/>
          <w:position w:val="-10"/>
          <w:lang w:val="en-US"/>
        </w:rPr>
        <w:object w:dxaOrig="540" w:dyaOrig="320">
          <v:shape id="_x0000_i1029" type="#_x0000_t75" style="width:27.15pt;height:16.3pt" o:ole="">
            <v:imagedata r:id="rId15" o:title=""/>
          </v:shape>
          <o:OLEObject Type="Embed" ProgID="Equation.3" ShapeID="_x0000_i1029" DrawAspect="Content" ObjectID="_1375100720" r:id="rId16"/>
        </w:object>
      </w:r>
      <w:r w:rsidR="00FE0424" w:rsidRPr="00FE0424">
        <w:rPr>
          <w:rFonts w:ascii="AcadNusx" w:hAnsi="AcadNusx"/>
          <w:spacing w:val="-8"/>
          <w:lang w:val="en-US"/>
        </w:rPr>
        <w:t xml:space="preserve"> </w:t>
      </w:r>
      <w:r>
        <w:rPr>
          <w:rFonts w:ascii="Sylfaen" w:hAnsi="Sylfaen" w:cs="Sylfaen"/>
          <w:spacing w:val="-8"/>
          <w:lang w:val="en-US"/>
        </w:rPr>
        <w:t>არის</w:t>
      </w:r>
      <w:r w:rsidR="00FE0424" w:rsidRPr="00FE0424">
        <w:rPr>
          <w:rFonts w:ascii="AcadNusx" w:hAnsi="AcadNusx"/>
          <w:spacing w:val="-8"/>
          <w:lang w:val="en-US"/>
        </w:rPr>
        <w:t xml:space="preserve"> </w:t>
      </w:r>
      <w:r>
        <w:rPr>
          <w:rFonts w:ascii="Sylfaen" w:hAnsi="Sylfaen" w:cs="Sylfaen"/>
          <w:spacing w:val="-8"/>
          <w:lang w:val="en-US"/>
        </w:rPr>
        <w:t>სფეროს</w:t>
      </w:r>
      <w:r w:rsidR="00FE0424" w:rsidRPr="00FE0424">
        <w:rPr>
          <w:rFonts w:ascii="AcadNusx" w:hAnsi="AcadNusx"/>
          <w:spacing w:val="-8"/>
          <w:lang w:val="en-US"/>
        </w:rPr>
        <w:t xml:space="preserve"> </w:t>
      </w:r>
      <w:r>
        <w:rPr>
          <w:rFonts w:ascii="Sylfaen" w:hAnsi="Sylfaen" w:cs="Sylfaen"/>
          <w:spacing w:val="-8"/>
          <w:lang w:val="en-US"/>
        </w:rPr>
        <w:t>ზედაპირზე</w:t>
      </w:r>
      <w:r w:rsidR="00FE0424" w:rsidRP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განსაზღვრული</w:t>
      </w:r>
      <w:r w:rsidR="00FE0424" w:rsidRP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ზომადი</w:t>
      </w:r>
      <w:r w:rsidR="00FE0424" w:rsidRP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FE0424" w:rsidRP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თითქმის</w:t>
      </w:r>
      <w:r w:rsidR="00FE0424" w:rsidRP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ყველგან</w:t>
      </w:r>
      <w:r w:rsidR="00FE0424" w:rsidRP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სასრული</w:t>
      </w:r>
      <w:r w:rsidR="00FE0424" w:rsidRP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ფუნქცია</w:t>
      </w:r>
      <w:r>
        <w:rPr>
          <w:rFonts w:ascii="AcadNusx" w:hAnsi="AcadNusx"/>
          <w:lang w:val="en-US"/>
        </w:rPr>
        <w:t>,</w:t>
      </w:r>
      <w:r w:rsidR="00FE0424" w:rsidRP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მაშინ</w:t>
      </w:r>
      <w:r w:rsidR="00FE0424" w:rsidRP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არსებობს</w:t>
      </w:r>
      <w:r w:rsidR="00FE0424" w:rsidRP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ლაპლასის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მწკრივი</w:t>
      </w:r>
      <w:r>
        <w:rPr>
          <w:rFonts w:ascii="AcadNusx" w:hAnsi="AcadNusx"/>
          <w:lang w:val="en-US"/>
        </w:rPr>
        <w:t>,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რომელიც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თითქმის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ყველგან</w:t>
      </w:r>
      <w:r w:rsidR="00FE0424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შეჯამებადია</w:t>
      </w:r>
      <w:r w:rsidR="00FE0424">
        <w:rPr>
          <w:rFonts w:ascii="AcadNusx" w:hAnsi="AcadNusx"/>
          <w:lang w:val="en-US"/>
        </w:rPr>
        <w:t xml:space="preserve"> </w:t>
      </w:r>
      <w:r w:rsidR="00FE0424" w:rsidRPr="00FE0424">
        <w:rPr>
          <w:rFonts w:ascii="AcadNusx" w:hAnsi="AcadNusx"/>
          <w:spacing w:val="-8"/>
          <w:position w:val="-10"/>
          <w:lang w:val="en-US"/>
        </w:rPr>
        <w:object w:dxaOrig="540" w:dyaOrig="320">
          <v:shape id="_x0000_i1030" type="#_x0000_t75" style="width:27.15pt;height:16.3pt" o:ole="">
            <v:imagedata r:id="rId15" o:title=""/>
          </v:shape>
          <o:OLEObject Type="Embed" ProgID="Equation.3" ShapeID="_x0000_i1030" DrawAspect="Content" ObjectID="_1375100721" r:id="rId17"/>
        </w:object>
      </w:r>
      <w:r w:rsidR="00FE0424">
        <w:rPr>
          <w:rFonts w:ascii="AcadNusx" w:hAnsi="AcadNusx"/>
          <w:spacing w:val="-8"/>
          <w:lang w:val="en-US"/>
        </w:rPr>
        <w:t xml:space="preserve"> </w:t>
      </w:r>
      <w:r>
        <w:rPr>
          <w:rFonts w:ascii="Sylfaen" w:hAnsi="Sylfaen" w:cs="Sylfaen"/>
          <w:spacing w:val="-8"/>
          <w:lang w:val="en-US"/>
        </w:rPr>
        <w:t>ფუნქციისაკენ</w:t>
      </w:r>
      <w:r w:rsidR="00FE0424">
        <w:rPr>
          <w:rFonts w:ascii="AcadNusx" w:hAnsi="AcadNusx"/>
          <w:spacing w:val="-8"/>
          <w:lang w:val="en-US"/>
        </w:rPr>
        <w:t xml:space="preserve"> </w:t>
      </w:r>
      <w:r>
        <w:rPr>
          <w:rFonts w:ascii="Sylfaen" w:hAnsi="Sylfaen" w:cs="Sylfaen"/>
          <w:spacing w:val="-8"/>
          <w:lang w:val="en-US"/>
        </w:rPr>
        <w:t>როგორც</w:t>
      </w:r>
      <w:r w:rsidR="00FE0424">
        <w:rPr>
          <w:rFonts w:ascii="AcadNusx" w:hAnsi="AcadNusx"/>
          <w:spacing w:val="-8"/>
          <w:lang w:val="en-US"/>
        </w:rPr>
        <w:t xml:space="preserve"> </w:t>
      </w:r>
      <w:r w:rsidR="00B37FE5" w:rsidRPr="00FE0424">
        <w:rPr>
          <w:rFonts w:ascii="AcadNusx" w:hAnsi="AcadNusx"/>
          <w:spacing w:val="-8"/>
          <w:position w:val="-4"/>
          <w:lang w:val="en-US"/>
        </w:rPr>
        <w:object w:dxaOrig="320" w:dyaOrig="279">
          <v:shape id="_x0000_i1031" type="#_x0000_t75" style="width:16.3pt;height:14.25pt" o:ole="">
            <v:imagedata r:id="rId18" o:title=""/>
          </v:shape>
          <o:OLEObject Type="Embed" ProgID="Equation.3" ShapeID="_x0000_i1031" DrawAspect="Content" ObjectID="_1375100722" r:id="rId19"/>
        </w:object>
      </w:r>
      <w:r w:rsidR="00FE0424">
        <w:rPr>
          <w:rFonts w:ascii="AcadNusx" w:hAnsi="AcadNusx"/>
          <w:spacing w:val="-8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ისე</w:t>
      </w:r>
      <w:r w:rsidR="00FE0424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რუდინ</w:t>
      </w:r>
      <w:r>
        <w:rPr>
          <w:rFonts w:ascii="AcadNusx" w:hAnsi="AcadNusx"/>
          <w:lang w:val="en-US"/>
        </w:rPr>
        <w:t>-</w:t>
      </w:r>
      <w:r>
        <w:rPr>
          <w:rFonts w:ascii="Sylfaen" w:hAnsi="Sylfaen" w:cs="Sylfaen"/>
          <w:lang w:val="en-US"/>
        </w:rPr>
        <w:t>რიმანის</w:t>
      </w:r>
      <w:r w:rsidR="00FE0424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მეთოდით</w:t>
      </w:r>
      <w:r w:rsidR="00FE0424" w:rsidRPr="00B37FE5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(</w:t>
      </w:r>
      <w:r>
        <w:rPr>
          <w:rFonts w:ascii="Sylfaen" w:hAnsi="Sylfaen" w:cs="Sylfaen"/>
          <w:lang w:val="en-US"/>
        </w:rPr>
        <w:t>ლუზინის</w:t>
      </w:r>
      <w:r w:rsidR="00FE0424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თეორემის</w:t>
      </w:r>
      <w:r w:rsidR="00FE0424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თავისებური</w:t>
      </w:r>
      <w:r w:rsidR="00FE0424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ანალოგი</w:t>
      </w:r>
      <w:r>
        <w:rPr>
          <w:rFonts w:ascii="AcadNusx" w:hAnsi="AcadNusx"/>
          <w:lang w:val="en-US"/>
        </w:rPr>
        <w:t>).</w:t>
      </w:r>
    </w:p>
    <w:p w:rsidR="00435D30" w:rsidRDefault="007F6A67" w:rsidP="006D18B2">
      <w:pPr>
        <w:spacing w:line="360" w:lineRule="auto"/>
        <w:ind w:firstLine="720"/>
        <w:jc w:val="both"/>
        <w:rPr>
          <w:rFonts w:ascii="AcadNusx" w:hAnsi="AcadNusx"/>
          <w:lang w:val="en-US"/>
        </w:rPr>
      </w:pPr>
      <w:r>
        <w:rPr>
          <w:rFonts w:ascii="Sylfaen" w:hAnsi="Sylfaen" w:cs="Sylfaen"/>
          <w:lang w:val="en-US"/>
        </w:rPr>
        <w:t>ს</w:t>
      </w:r>
      <w:r>
        <w:rPr>
          <w:rFonts w:ascii="AcadNusx" w:hAnsi="AcadNusx"/>
          <w:lang w:val="en-US"/>
        </w:rPr>
        <w:t>.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თოფურიას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რიგი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შედეგები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აქვს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მიღებული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სხვადასხვა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არეებისათვის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(</w:t>
      </w:r>
      <w:r>
        <w:rPr>
          <w:rFonts w:ascii="Sylfaen" w:hAnsi="Sylfaen" w:cs="Sylfaen"/>
          <w:lang w:val="en-US"/>
        </w:rPr>
        <w:t>წრე</w:t>
      </w:r>
      <w:r>
        <w:rPr>
          <w:rFonts w:ascii="AcadNusx" w:hAnsi="AcadNusx"/>
          <w:lang w:val="en-US"/>
        </w:rPr>
        <w:t>,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ბირთვი</w:t>
      </w:r>
      <w:r>
        <w:rPr>
          <w:rFonts w:ascii="AcadNusx" w:hAnsi="AcadNusx"/>
          <w:lang w:val="en-US"/>
        </w:rPr>
        <w:t>,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ნახევარსიბრტყე</w:t>
      </w:r>
      <w:r>
        <w:rPr>
          <w:rFonts w:ascii="AcadNusx" w:hAnsi="AcadNusx"/>
          <w:lang w:val="en-US"/>
        </w:rPr>
        <w:t>,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ნახევარსივრცე</w:t>
      </w:r>
      <w:r>
        <w:rPr>
          <w:rFonts w:ascii="AcadNusx" w:hAnsi="AcadNusx"/>
          <w:lang w:val="en-US"/>
        </w:rPr>
        <w:t>,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ბიცილინდრი</w:t>
      </w:r>
      <w:r>
        <w:rPr>
          <w:rFonts w:ascii="AcadNusx" w:hAnsi="AcadNusx"/>
          <w:lang w:val="en-US"/>
        </w:rPr>
        <w:t>)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პუასონის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გაწარმოებული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ინტეგრალის</w:t>
      </w:r>
      <w:r w:rsidR="00B37FE5" w:rsidRP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სასაზღვრო</w:t>
      </w:r>
      <w:r w:rsid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თვისებების</w:t>
      </w:r>
      <w:r w:rsid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დადგენასა</w:t>
      </w:r>
      <w:r w:rsid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B37FE5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გამოყენებაში</w:t>
      </w:r>
      <w:r>
        <w:rPr>
          <w:rFonts w:ascii="AcadNusx" w:hAnsi="AcadNusx"/>
          <w:lang w:val="en-US"/>
        </w:rPr>
        <w:t>.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მან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ამოხსნა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დირიხლეს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ამოცანა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ბირთვისა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ნახევარსივრცისათვის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იმ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შემთხვევაში</w:t>
      </w:r>
      <w:r>
        <w:rPr>
          <w:rFonts w:ascii="AcadNusx" w:hAnsi="AcadNusx"/>
          <w:lang w:val="en-US"/>
        </w:rPr>
        <w:t>,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როცა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სასაზღვრო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ფუნქცია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ზომადი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თითქმის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ყველგან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სასრულია</w:t>
      </w:r>
      <w:r>
        <w:rPr>
          <w:rFonts w:ascii="AcadNusx" w:hAnsi="AcadNusx"/>
          <w:lang w:val="en-US"/>
        </w:rPr>
        <w:t>,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ე</w:t>
      </w:r>
      <w:r>
        <w:rPr>
          <w:rFonts w:ascii="AcadNusx" w:hAnsi="AcadNusx"/>
          <w:lang w:val="en-US"/>
        </w:rPr>
        <w:t>.</w:t>
      </w:r>
      <w:r>
        <w:rPr>
          <w:rFonts w:ascii="Sylfaen" w:hAnsi="Sylfaen" w:cs="Sylfaen"/>
          <w:lang w:val="en-US"/>
        </w:rPr>
        <w:t>ი</w:t>
      </w:r>
      <w:r>
        <w:rPr>
          <w:rFonts w:ascii="AcadNusx" w:hAnsi="AcadNusx"/>
          <w:lang w:val="en-US"/>
        </w:rPr>
        <w:t>.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სავსებით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ზოგად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შემთხვევაში</w:t>
      </w:r>
      <w:r>
        <w:rPr>
          <w:rFonts w:ascii="AcadNusx" w:hAnsi="AcadNusx"/>
          <w:lang w:val="en-US"/>
        </w:rPr>
        <w:t>,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დაამტკიცა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ეგრეთწოდებული</w:t>
      </w:r>
      <w:r w:rsidR="00435D30">
        <w:rPr>
          <w:rFonts w:ascii="AcadNusx" w:hAnsi="AcadNusx"/>
          <w:lang w:val="en-US"/>
        </w:rPr>
        <w:t xml:space="preserve"> </w:t>
      </w:r>
      <w:r w:rsidR="00435D30">
        <w:rPr>
          <w:i/>
          <w:lang w:val="en-US"/>
        </w:rPr>
        <w:t>B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თვისების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მქონე</w:t>
      </w:r>
      <w:r>
        <w:rPr>
          <w:rFonts w:ascii="AcadNusx" w:hAnsi="AcadNusx"/>
          <w:lang w:val="en-US"/>
        </w:rPr>
        <w:t>,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ბირთვში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ჰარმონიული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ფუნქციის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კუთხური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სასაზღვრო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მნიშვნელობის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არსებობა</w:t>
      </w:r>
      <w:r>
        <w:rPr>
          <w:rFonts w:ascii="AcadNusx" w:hAnsi="AcadNusx"/>
          <w:lang w:val="en-US"/>
        </w:rPr>
        <w:t>.</w:t>
      </w:r>
    </w:p>
    <w:p w:rsidR="00435D30" w:rsidRDefault="007F6A67" w:rsidP="006D18B2">
      <w:pPr>
        <w:spacing w:line="360" w:lineRule="auto"/>
        <w:ind w:firstLine="720"/>
        <w:jc w:val="both"/>
        <w:rPr>
          <w:rFonts w:ascii="AcadNusx" w:hAnsi="AcadNusx"/>
          <w:lang w:val="en-US"/>
        </w:rPr>
      </w:pPr>
      <w:r>
        <w:rPr>
          <w:rFonts w:ascii="Sylfaen" w:hAnsi="Sylfaen" w:cs="Sylfaen"/>
          <w:lang w:val="en-US"/>
        </w:rPr>
        <w:lastRenderedPageBreak/>
        <w:t>ს</w:t>
      </w:r>
      <w:r>
        <w:rPr>
          <w:rFonts w:ascii="AcadNusx" w:hAnsi="AcadNusx"/>
          <w:lang w:val="en-US"/>
        </w:rPr>
        <w:t>.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თოფურიას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კალამს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ეკუთვნის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100-</w:t>
      </w:r>
      <w:r>
        <w:rPr>
          <w:rFonts w:ascii="Sylfaen" w:hAnsi="Sylfaen" w:cs="Sylfaen"/>
          <w:lang w:val="en-US"/>
        </w:rPr>
        <w:t>ზე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მეტი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სამეცნიერო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ნაშრომი</w:t>
      </w:r>
      <w:r>
        <w:rPr>
          <w:rFonts w:ascii="AcadNusx" w:hAnsi="AcadNusx"/>
          <w:lang w:val="en-US"/>
        </w:rPr>
        <w:t>,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შორის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3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მონოგრაფია</w:t>
      </w:r>
      <w:r>
        <w:rPr>
          <w:rFonts w:ascii="AcadNusx" w:hAnsi="AcadNusx"/>
          <w:lang w:val="en-US"/>
        </w:rPr>
        <w:t>.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მისი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ავტორობით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ხელმძღვანელობით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გამოცემულია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30-</w:t>
      </w:r>
      <w:r>
        <w:rPr>
          <w:rFonts w:ascii="Sylfaen" w:hAnsi="Sylfaen" w:cs="Sylfaen"/>
          <w:lang w:val="en-US"/>
        </w:rPr>
        <w:t>ზე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მეტი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სახელმძღვანელო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დამხმარე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სახელმძღვანელო</w:t>
      </w:r>
      <w:r>
        <w:rPr>
          <w:rFonts w:ascii="AcadNusx" w:hAnsi="AcadNusx"/>
          <w:lang w:val="en-US"/>
        </w:rPr>
        <w:t>,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რომელთაგან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განსაკუთრებით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აღინიშნოს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უმაღლესი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მათემატიკის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ხუთტომეული</w:t>
      </w:r>
      <w:r>
        <w:rPr>
          <w:rFonts w:ascii="AcadNusx" w:hAnsi="AcadNusx"/>
          <w:lang w:val="en-US"/>
        </w:rPr>
        <w:t>.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სახელმძღვანელოებმა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შეადგინეს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უმაღლესი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მათემატიკის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სრული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კურსი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>(</w:t>
      </w:r>
      <w:r>
        <w:rPr>
          <w:rFonts w:ascii="Sylfaen" w:hAnsi="Sylfaen" w:cs="Sylfaen"/>
          <w:lang w:val="en-US"/>
        </w:rPr>
        <w:t>თეორია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ამოცანათა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კრებული</w:t>
      </w:r>
      <w:r>
        <w:rPr>
          <w:rFonts w:ascii="AcadNusx" w:hAnsi="AcadNusx"/>
          <w:lang w:val="en-US"/>
        </w:rPr>
        <w:t>).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ცალკე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გავამახვილოთ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ყურადღება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ორტომეულზე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აბიტურიენტებისათვის</w:t>
      </w:r>
      <w:r>
        <w:rPr>
          <w:rFonts w:ascii="AcadNusx" w:hAnsi="AcadNusx"/>
          <w:lang w:val="en-US"/>
        </w:rPr>
        <w:t>.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ამ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ორტომეულის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უკვე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ხუთი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გამოცემა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არსებობს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თითქმის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ოცდაათი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წელიწადია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უდიდესი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პოპულარობით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სარგებლობს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დიდი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წარმატებით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გამოიყენება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საშუალო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სკოლების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მაღალ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კლასებში</w:t>
      </w:r>
      <w:r>
        <w:rPr>
          <w:rFonts w:ascii="AcadNusx" w:hAnsi="AcadNusx"/>
          <w:lang w:val="en-US"/>
        </w:rPr>
        <w:t>.</w:t>
      </w:r>
    </w:p>
    <w:p w:rsidR="00FE0424" w:rsidRDefault="007F6A67" w:rsidP="006D18B2">
      <w:pPr>
        <w:spacing w:line="360" w:lineRule="auto"/>
        <w:ind w:firstLine="720"/>
        <w:jc w:val="both"/>
        <w:rPr>
          <w:rFonts w:ascii="AcadNusx" w:hAnsi="AcadNusx"/>
          <w:spacing w:val="-8"/>
          <w:lang w:val="en-US"/>
        </w:rPr>
      </w:pPr>
      <w:r>
        <w:rPr>
          <w:rFonts w:ascii="Sylfaen" w:hAnsi="Sylfaen" w:cs="Sylfaen"/>
          <w:spacing w:val="-2"/>
          <w:lang w:val="en-US"/>
        </w:rPr>
        <w:t>სერგო</w:t>
      </w:r>
      <w:r w:rsidR="00435D30" w:rsidRPr="00435D30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თოფურიას</w:t>
      </w:r>
      <w:r w:rsidR="00435D30" w:rsidRPr="00435D30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სამეცნიერო</w:t>
      </w:r>
      <w:r w:rsidR="00435D30" w:rsidRPr="00435D30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სტატიები</w:t>
      </w:r>
      <w:r w:rsidR="00435D30" w:rsidRPr="00435D30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და</w:t>
      </w:r>
      <w:r w:rsidR="00435D30" w:rsidRPr="00435D30">
        <w:rPr>
          <w:rFonts w:ascii="AcadNusx" w:hAnsi="AcadNusx"/>
          <w:spacing w:val="-2"/>
          <w:lang w:val="en-US"/>
        </w:rPr>
        <w:t xml:space="preserve"> </w:t>
      </w:r>
      <w:r>
        <w:rPr>
          <w:rFonts w:ascii="Sylfaen" w:hAnsi="Sylfaen" w:cs="Sylfaen"/>
          <w:spacing w:val="-2"/>
          <w:lang w:val="en-US"/>
        </w:rPr>
        <w:t>სახელმძღვანელოები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გამოირჩევიან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აზრის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მარტივად</w:t>
      </w:r>
      <w:r>
        <w:rPr>
          <w:rFonts w:ascii="AcadNusx" w:hAnsi="AcadNusx"/>
          <w:lang w:val="en-US"/>
        </w:rPr>
        <w:t>,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მკაფიოდ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სრულად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გადმოცემით</w:t>
      </w:r>
      <w:r>
        <w:rPr>
          <w:rFonts w:ascii="AcadNusx" w:hAnsi="AcadNusx"/>
          <w:lang w:val="en-US"/>
        </w:rPr>
        <w:t>,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დახვეწილი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მსჯელობით</w:t>
      </w:r>
      <w:r>
        <w:rPr>
          <w:rFonts w:ascii="AcadNusx" w:hAnsi="AcadNusx"/>
          <w:lang w:val="en-US"/>
        </w:rPr>
        <w:t>,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ორიგინალური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მაგალითების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="007A20A2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კონტრმაგალითების</w:t>
      </w:r>
      <w:r w:rsidR="00435D30" w:rsidRP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სიმრავლით</w:t>
      </w:r>
      <w:r>
        <w:rPr>
          <w:rFonts w:ascii="AcadNusx" w:hAnsi="AcadNusx"/>
          <w:lang w:val="en-US"/>
        </w:rPr>
        <w:t>,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რითაც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სასიამოვნო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შთაბეჭდილებას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ახდენენ</w:t>
      </w:r>
      <w:r w:rsidR="00435D30">
        <w:rPr>
          <w:rFonts w:ascii="AcadNusx" w:hAnsi="AcadNusx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მკითხველზე</w:t>
      </w:r>
      <w:r>
        <w:rPr>
          <w:rFonts w:ascii="AcadNusx" w:hAnsi="AcadNusx"/>
          <w:lang w:val="en-US"/>
        </w:rPr>
        <w:t>.</w:t>
      </w:r>
      <w:r w:rsidR="00B37FE5" w:rsidRPr="00435D30">
        <w:rPr>
          <w:rFonts w:ascii="AcadNusx" w:hAnsi="AcadNusx"/>
          <w:spacing w:val="-8"/>
          <w:lang w:val="en-US"/>
        </w:rPr>
        <w:t xml:space="preserve"> </w:t>
      </w:r>
    </w:p>
    <w:p w:rsidR="007A20A2" w:rsidRPr="00A826BF" w:rsidRDefault="007A20A2" w:rsidP="006D18B2">
      <w:pPr>
        <w:spacing w:line="360" w:lineRule="auto"/>
        <w:ind w:firstLine="720"/>
        <w:jc w:val="both"/>
        <w:rPr>
          <w:rFonts w:ascii="Sylfaen" w:hAnsi="Sylfaen" w:cs="Sylfaen"/>
          <w:i/>
          <w:spacing w:val="-8"/>
          <w:lang w:val="en-US"/>
        </w:rPr>
      </w:pPr>
      <w:r>
        <w:rPr>
          <w:rFonts w:ascii="AcadNusx" w:hAnsi="AcadNusx"/>
          <w:spacing w:val="-8"/>
          <w:lang w:val="en-US"/>
        </w:rPr>
        <w:t xml:space="preserve">                                                </w:t>
      </w:r>
      <w:r w:rsidR="007F6A67" w:rsidRPr="00A826BF">
        <w:rPr>
          <w:rFonts w:ascii="Sylfaen" w:hAnsi="Sylfaen" w:cs="Sylfaen"/>
          <w:i/>
          <w:spacing w:val="-8"/>
          <w:lang w:val="en-US"/>
        </w:rPr>
        <w:t>ვლადიმერ</w:t>
      </w:r>
      <w:r w:rsidRPr="00A826BF">
        <w:rPr>
          <w:rFonts w:ascii="AcadNusx" w:hAnsi="AcadNusx"/>
          <w:i/>
          <w:spacing w:val="-8"/>
          <w:lang w:val="en-US"/>
        </w:rPr>
        <w:t xml:space="preserve"> </w:t>
      </w:r>
      <w:r w:rsidR="007F6A67" w:rsidRPr="00A826BF">
        <w:rPr>
          <w:rFonts w:ascii="Sylfaen" w:hAnsi="Sylfaen" w:cs="Sylfaen"/>
          <w:i/>
          <w:spacing w:val="-8"/>
          <w:lang w:val="en-US"/>
        </w:rPr>
        <w:t>ხოჭოლავა</w:t>
      </w:r>
    </w:p>
    <w:p w:rsidR="00F12E02" w:rsidRDefault="00F12E02" w:rsidP="006D18B2">
      <w:pPr>
        <w:spacing w:line="360" w:lineRule="auto"/>
        <w:ind w:firstLine="720"/>
        <w:jc w:val="both"/>
        <w:rPr>
          <w:rFonts w:ascii="Sylfaen" w:hAnsi="Sylfaen" w:cs="Sylfaen"/>
          <w:spacing w:val="-8"/>
          <w:lang w:val="en-US"/>
        </w:rPr>
      </w:pPr>
    </w:p>
    <w:p w:rsidR="00F12E02" w:rsidRPr="00C61CE6" w:rsidRDefault="00C61CE6" w:rsidP="00F12E02">
      <w:pPr>
        <w:rPr>
          <w:rFonts w:ascii="Sylfaen" w:hAnsi="Sylfaen"/>
          <w:lang w:val="ka-GE"/>
        </w:rPr>
      </w:pPr>
      <w:r w:rsidRPr="00C61CE6">
        <w:rPr>
          <w:rFonts w:ascii="Sylfaen" w:hAnsi="Sylfaen"/>
          <w:lang w:val="ka-GE"/>
        </w:rPr>
        <w:t xml:space="preserve">                                სერგო  თოფურიას </w:t>
      </w:r>
      <w:r w:rsidR="00D74E43">
        <w:rPr>
          <w:rFonts w:ascii="Sylfaen" w:hAnsi="Sylfaen"/>
          <w:lang w:val="ka-GE"/>
        </w:rPr>
        <w:t xml:space="preserve"> </w:t>
      </w:r>
      <w:r w:rsidRPr="00C61CE6">
        <w:rPr>
          <w:rFonts w:ascii="Sylfaen" w:hAnsi="Sylfaen"/>
          <w:lang w:val="ka-GE"/>
        </w:rPr>
        <w:t>სამეცნიერო შრომების</w:t>
      </w:r>
      <w:r w:rsidR="00D74E43">
        <w:rPr>
          <w:rFonts w:ascii="Sylfaen" w:hAnsi="Sylfaen"/>
          <w:lang w:val="ka-GE"/>
        </w:rPr>
        <w:t xml:space="preserve"> </w:t>
      </w:r>
      <w:r w:rsidRPr="00C61CE6">
        <w:rPr>
          <w:rFonts w:ascii="Sylfaen" w:hAnsi="Sylfaen"/>
          <w:lang w:val="ka-GE"/>
        </w:rPr>
        <w:t xml:space="preserve"> ნუსხა</w:t>
      </w:r>
    </w:p>
    <w:p w:rsidR="00C61CE6" w:rsidRPr="00C61CE6" w:rsidRDefault="00C61CE6" w:rsidP="00F12E02">
      <w:pPr>
        <w:rPr>
          <w:rFonts w:ascii="Sylfaen" w:hAnsi="Sylfaen"/>
          <w:b/>
          <w:lang w:val="ka-GE"/>
        </w:rPr>
      </w:pP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>Topuria S.B., On a certain generalization of Knopp theorem</w:t>
      </w:r>
      <w:r w:rsidRPr="003D2039">
        <w:rPr>
          <w:i/>
          <w:lang w:val="en-US"/>
        </w:rPr>
        <w:t>. Soobshch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SSR,</w:t>
      </w:r>
      <w:r w:rsidRPr="003D2039">
        <w:rPr>
          <w:lang w:val="en-US"/>
        </w:rPr>
        <w:t xml:space="preserve"> </w:t>
      </w:r>
      <w:r>
        <w:t>Х</w:t>
      </w:r>
      <w:r w:rsidRPr="003D2039">
        <w:rPr>
          <w:lang w:val="en-US"/>
        </w:rPr>
        <w:t>I</w:t>
      </w:r>
      <w:r>
        <w:t>Х</w:t>
      </w:r>
      <w:r w:rsidRPr="003D2039">
        <w:rPr>
          <w:lang w:val="en-US"/>
        </w:rPr>
        <w:t>, 4 (1957), 385-392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 xml:space="preserve">Topuria S.B., On some Tauber-type  theorems for double series. </w:t>
      </w:r>
      <w:r w:rsidRPr="003D2039">
        <w:rPr>
          <w:i/>
          <w:lang w:val="en-US"/>
        </w:rPr>
        <w:t>Soobshch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SSR,</w:t>
      </w:r>
      <w:r w:rsidRPr="003D2039">
        <w:rPr>
          <w:lang w:val="en-US"/>
        </w:rPr>
        <w:t xml:space="preserve"> </w:t>
      </w:r>
      <w:r w:rsidRPr="00DE2046">
        <w:t>ХХ</w:t>
      </w:r>
      <w:r w:rsidRPr="003D2039">
        <w:rPr>
          <w:lang w:val="en-US"/>
        </w:rPr>
        <w:t>, 2 (1958), 129-136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 xml:space="preserve">Topuria S.B., On some Tauber-type theorems for double series and twice integrals. </w:t>
      </w:r>
      <w:r w:rsidRPr="003D2039">
        <w:rPr>
          <w:i/>
          <w:lang w:val="en-US"/>
        </w:rPr>
        <w:t>Sukh. State Pedagog. Inst,</w:t>
      </w:r>
      <w:r w:rsidRPr="003D2039">
        <w:rPr>
          <w:lang w:val="en-US"/>
        </w:rPr>
        <w:t xml:space="preserve"> </w:t>
      </w:r>
      <w:r w:rsidRPr="00DE2046">
        <w:t>Х</w:t>
      </w:r>
      <w:r w:rsidRPr="003D2039">
        <w:rPr>
          <w:lang w:val="en-US"/>
        </w:rPr>
        <w:t>-</w:t>
      </w:r>
      <w:r w:rsidRPr="00DE2046">
        <w:t>Х</w:t>
      </w:r>
      <w:r w:rsidRPr="003D2039">
        <w:rPr>
          <w:lang w:val="en-US"/>
        </w:rPr>
        <w:t xml:space="preserve">I (1958), </w:t>
      </w:r>
      <w:r w:rsidRPr="00DE2046">
        <w:t>с</w:t>
      </w:r>
      <w:r w:rsidRPr="003D2039">
        <w:rPr>
          <w:lang w:val="en-US"/>
        </w:rPr>
        <w:t>. 485-528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 xml:space="preserve">Topuria S.B., Tauber-type  theorems for Voronov methods. </w:t>
      </w:r>
      <w:r w:rsidRPr="003D2039">
        <w:rPr>
          <w:i/>
          <w:lang w:val="en-US"/>
        </w:rPr>
        <w:t>Sukh. State Pedagog. Inst</w:t>
      </w:r>
      <w:r w:rsidRPr="003D2039">
        <w:rPr>
          <w:lang w:val="en-US"/>
        </w:rPr>
        <w:t xml:space="preserve">, </w:t>
      </w:r>
      <w:r w:rsidRPr="00DE2046">
        <w:t>Х</w:t>
      </w:r>
      <w:r w:rsidRPr="003D2039">
        <w:rPr>
          <w:lang w:val="en-US"/>
        </w:rPr>
        <w:t>II (1959), 177-180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>Topuria S.B</w:t>
      </w:r>
      <w:r w:rsidRPr="003D2039">
        <w:rPr>
          <w:i/>
          <w:lang w:val="en-US"/>
        </w:rPr>
        <w:t>., On (BP,</w:t>
      </w:r>
      <w:r w:rsidRPr="00403929">
        <w:rPr>
          <w:position w:val="-12"/>
          <w:lang w:val="en-US"/>
        </w:rPr>
        <w:object w:dxaOrig="320" w:dyaOrig="360">
          <v:shape id="_x0000_i1032" type="#_x0000_t75" style="width:16.3pt;height:18.35pt" o:ole="">
            <v:imagedata r:id="rId20" o:title=""/>
          </v:shape>
          <o:OLEObject Type="Embed" ProgID="Equation.3" ShapeID="_x0000_i1032" DrawAspect="Content" ObjectID="_1375100723" r:id="rId21"/>
        </w:object>
      </w:r>
      <w:r w:rsidRPr="003D2039">
        <w:rPr>
          <w:i/>
          <w:lang w:val="en-US"/>
        </w:rPr>
        <w:t>) –summability of series</w:t>
      </w:r>
      <w:r w:rsidRPr="003D2039">
        <w:rPr>
          <w:lang w:val="en-US"/>
        </w:rPr>
        <w:t xml:space="preserve">, </w:t>
      </w:r>
      <w:r w:rsidRPr="003D2039">
        <w:rPr>
          <w:i/>
          <w:lang w:val="en-US"/>
        </w:rPr>
        <w:t>Sukh. State Pedagog. Inst.,</w:t>
      </w:r>
      <w:r w:rsidRPr="003D2039">
        <w:rPr>
          <w:lang w:val="en-US"/>
        </w:rPr>
        <w:t xml:space="preserve"> </w:t>
      </w:r>
      <w:r w:rsidRPr="00DE2046">
        <w:t>Х</w:t>
      </w:r>
      <w:r w:rsidRPr="003D2039">
        <w:rPr>
          <w:lang w:val="en-US"/>
        </w:rPr>
        <w:t>II (1959), 181-183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GB"/>
        </w:rPr>
      </w:pPr>
      <w:r w:rsidRPr="003D2039">
        <w:rPr>
          <w:lang w:val="en-US"/>
        </w:rPr>
        <w:t xml:space="preserve">Topuria S.B., On </w:t>
      </w:r>
      <w:r w:rsidRPr="00403929">
        <w:rPr>
          <w:position w:val="-4"/>
          <w:lang w:val="en-US"/>
        </w:rPr>
        <w:object w:dxaOrig="400" w:dyaOrig="300">
          <v:shape id="_x0000_i1033" type="#_x0000_t75" style="width:19.7pt;height:14.95pt" o:ole="">
            <v:imagedata r:id="rId22" o:title=""/>
          </v:shape>
          <o:OLEObject Type="Embed" ProgID="Equation.DSMT4" ShapeID="_x0000_i1033" DrawAspect="Content" ObjectID="_1375100724" r:id="rId23"/>
        </w:object>
      </w:r>
      <w:r w:rsidRPr="003D2039">
        <w:rPr>
          <w:lang w:val="en-US"/>
        </w:rPr>
        <w:t xml:space="preserve">-summability of series. </w:t>
      </w:r>
      <w:r w:rsidRPr="003D2039">
        <w:rPr>
          <w:i/>
          <w:lang w:val="en-US"/>
        </w:rPr>
        <w:t>Trudy GISE,</w:t>
      </w:r>
      <w:r w:rsidRPr="003D2039">
        <w:rPr>
          <w:i/>
          <w:lang w:val="en-GB"/>
        </w:rPr>
        <w:t xml:space="preserve"> </w:t>
      </w:r>
      <w:r w:rsidRPr="003D2039">
        <w:rPr>
          <w:lang w:val="en-GB"/>
        </w:rPr>
        <w:t>V-VI (1961)</w:t>
      </w:r>
      <w:r w:rsidRPr="003D2039">
        <w:rPr>
          <w:lang w:val="en-US"/>
        </w:rPr>
        <w:t>, 453-458</w:t>
      </w:r>
      <w:r w:rsidRPr="003D2039">
        <w:rPr>
          <w:lang w:val="en-GB"/>
        </w:rPr>
        <w:t xml:space="preserve"> (</w:t>
      </w:r>
      <w:r w:rsidRPr="003D2039">
        <w:rPr>
          <w:lang w:val="en-US"/>
        </w:rPr>
        <w:t>in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Russian</w:t>
      </w:r>
      <w:r w:rsidRPr="003D2039">
        <w:rPr>
          <w:lang w:val="en-GB"/>
        </w:rPr>
        <w:t>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GB"/>
        </w:rPr>
      </w:pPr>
      <w:r w:rsidRPr="003D2039">
        <w:rPr>
          <w:lang w:val="en-US"/>
        </w:rPr>
        <w:t>Topuria S.B</w:t>
      </w:r>
      <w:r w:rsidRPr="003D2039">
        <w:rPr>
          <w:i/>
          <w:lang w:val="en-US"/>
        </w:rPr>
        <w:t xml:space="preserve">., </w:t>
      </w:r>
      <m:oMath>
        <m:r>
          <w:rPr>
            <w:rFonts w:ascii="Cambria Math" w:hAnsi="Cambria Math"/>
            <w:lang w:val="en-US"/>
          </w:rPr>
          <m:t>(ω ,φ)</m:t>
        </m:r>
      </m:oMath>
      <w:r w:rsidRPr="003D2039">
        <w:rPr>
          <w:i/>
          <w:lang w:val="en-US"/>
        </w:rPr>
        <w:t>- integrability.</w:t>
      </w:r>
      <w:r w:rsidRPr="003D2039">
        <w:rPr>
          <w:lang w:val="en-US"/>
        </w:rPr>
        <w:t xml:space="preserve"> </w:t>
      </w:r>
      <w:r w:rsidRPr="003D2039">
        <w:rPr>
          <w:i/>
          <w:lang w:val="en-US"/>
        </w:rPr>
        <w:t>Trudy GISE</w:t>
      </w:r>
      <w:r w:rsidRPr="003D2039">
        <w:rPr>
          <w:lang w:val="en-GB"/>
        </w:rPr>
        <w:t>, V-VI (1961), 459-462 (</w:t>
      </w:r>
      <w:r w:rsidRPr="003D2039">
        <w:rPr>
          <w:lang w:val="en-US"/>
        </w:rPr>
        <w:t>in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Russian</w:t>
      </w:r>
      <w:r w:rsidRPr="003D2039">
        <w:rPr>
          <w:lang w:val="en-GB"/>
        </w:rPr>
        <w:t>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 xml:space="preserve">Topuria S.B., On summability of Fourier-Lebesgue series by </w:t>
      </w:r>
      <w:r w:rsidRPr="00403929">
        <w:rPr>
          <w:position w:val="-4"/>
          <w:lang w:val="en-US"/>
        </w:rPr>
        <w:object w:dxaOrig="400" w:dyaOrig="300">
          <v:shape id="_x0000_i1034" type="#_x0000_t75" style="width:19.7pt;height:14.95pt" o:ole="">
            <v:imagedata r:id="rId22" o:title=""/>
          </v:shape>
          <o:OLEObject Type="Embed" ProgID="Equation.DSMT4" ShapeID="_x0000_i1034" DrawAspect="Content" ObjectID="_1375100725" r:id="rId24"/>
        </w:object>
      </w:r>
      <w:r w:rsidRPr="003D2039">
        <w:rPr>
          <w:lang w:val="en-US"/>
        </w:rPr>
        <w:t xml:space="preserve">and Voronov methods. </w:t>
      </w:r>
      <w:r w:rsidRPr="003D2039">
        <w:rPr>
          <w:i/>
          <w:lang w:val="en-US"/>
        </w:rPr>
        <w:t>Soobshch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SSR</w:t>
      </w:r>
      <w:r w:rsidRPr="003D2039">
        <w:rPr>
          <w:lang w:val="en-US"/>
        </w:rPr>
        <w:t xml:space="preserve">, </w:t>
      </w:r>
      <w:r w:rsidRPr="00DE2046">
        <w:t>ХХХ</w:t>
      </w:r>
      <w:r w:rsidRPr="003D2039">
        <w:rPr>
          <w:lang w:val="en-US"/>
        </w:rPr>
        <w:t>II-3 (1963), 513-519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>Topuria S.</w:t>
      </w:r>
      <w:r w:rsidR="00C21907" w:rsidRPr="003D2039">
        <w:rPr>
          <w:lang w:val="en-US"/>
        </w:rPr>
        <w:t>B.</w:t>
      </w:r>
      <w:r w:rsidRPr="003D2039">
        <w:rPr>
          <w:lang w:val="en-US"/>
        </w:rPr>
        <w:t>, Singular double integrals and summability of Fourier integrals.</w:t>
      </w:r>
      <w:r w:rsidRPr="003D2039">
        <w:rPr>
          <w:i/>
          <w:lang w:val="en-US"/>
        </w:rPr>
        <w:t xml:space="preserve"> Trudy GISE</w:t>
      </w:r>
      <w:r w:rsidRPr="003D2039">
        <w:rPr>
          <w:lang w:val="en-US"/>
        </w:rPr>
        <w:t>, VII-VIII (1963), 377-384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lastRenderedPageBreak/>
        <w:t>Topuria S.B., On L</w:t>
      </w:r>
      <w:r w:rsidRPr="003D2039">
        <w:rPr>
          <w:vertAlign w:val="superscript"/>
          <w:lang w:val="en-US"/>
        </w:rPr>
        <w:t>(p,q)</w:t>
      </w:r>
      <w:r w:rsidRPr="003D2039">
        <w:rPr>
          <w:lang w:val="en-US"/>
        </w:rPr>
        <w:t>-summability of double numerical series.</w:t>
      </w:r>
      <w:r w:rsidRPr="003D2039">
        <w:rPr>
          <w:i/>
          <w:lang w:val="en-US"/>
        </w:rPr>
        <w:t xml:space="preserve"> Trudy GISE,</w:t>
      </w:r>
      <w:r w:rsidRPr="003D2039">
        <w:rPr>
          <w:lang w:val="en-US"/>
        </w:rPr>
        <w:t xml:space="preserve"> </w:t>
      </w:r>
      <w:r w:rsidRPr="003D2039">
        <w:rPr>
          <w:lang w:val="en-GB"/>
        </w:rPr>
        <w:t>VII</w:t>
      </w:r>
      <w:r w:rsidRPr="003D2039">
        <w:rPr>
          <w:lang w:val="en-US"/>
        </w:rPr>
        <w:t>-</w:t>
      </w:r>
      <w:r w:rsidRPr="003D2039">
        <w:rPr>
          <w:lang w:val="en-GB"/>
        </w:rPr>
        <w:t>VIII</w:t>
      </w:r>
      <w:r w:rsidRPr="003D2039">
        <w:rPr>
          <w:lang w:val="en-US"/>
        </w:rPr>
        <w:t xml:space="preserve"> (1963), 385-396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>Topuria S.B., On Fourier double lacunar series.</w:t>
      </w:r>
      <w:r w:rsidRPr="003D2039">
        <w:rPr>
          <w:i/>
          <w:lang w:val="en-US"/>
        </w:rPr>
        <w:t xml:space="preserve"> Soobshch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SSR</w:t>
      </w:r>
      <w:r w:rsidRPr="003D2039">
        <w:rPr>
          <w:lang w:val="en-US"/>
        </w:rPr>
        <w:t xml:space="preserve">, </w:t>
      </w:r>
      <w:r w:rsidRPr="00DE2046">
        <w:t>ХХХ</w:t>
      </w:r>
      <w:r w:rsidRPr="003D2039">
        <w:rPr>
          <w:lang w:val="en-US"/>
        </w:rPr>
        <w:t>III, 1 (1964), 9-14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>Topuria S.B., On singular and Fourier integrals.</w:t>
      </w:r>
      <w:r w:rsidRPr="003D2039">
        <w:rPr>
          <w:i/>
          <w:lang w:val="en-US"/>
        </w:rPr>
        <w:t xml:space="preserve"> Trudy I and II resp. conf. mat. vis., Ucheb. zav. GSSR</w:t>
      </w:r>
      <w:r w:rsidRPr="003D2039">
        <w:rPr>
          <w:lang w:val="en-US"/>
        </w:rPr>
        <w:t xml:space="preserve"> (1964), 121-130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GB"/>
        </w:rPr>
      </w:pPr>
      <w:r w:rsidRPr="003D2039">
        <w:rPr>
          <w:lang w:val="en-US"/>
        </w:rPr>
        <w:t>Topuria S.B., Singular double integrals  extending on infinite regions.</w:t>
      </w:r>
      <w:r w:rsidRPr="003D2039">
        <w:rPr>
          <w:i/>
          <w:lang w:val="en-US"/>
        </w:rPr>
        <w:t xml:space="preserve"> Soobshch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SSR</w:t>
      </w:r>
      <w:r w:rsidRPr="003D2039">
        <w:rPr>
          <w:i/>
          <w:lang w:val="en-GB"/>
        </w:rPr>
        <w:t xml:space="preserve">, </w:t>
      </w:r>
      <w:r w:rsidRPr="00DE2046">
        <w:t>ХХХ</w:t>
      </w:r>
      <w:r w:rsidRPr="003D2039">
        <w:rPr>
          <w:lang w:val="en-GB"/>
        </w:rPr>
        <w:t>VII, 3 (1965), 513-520 (</w:t>
      </w:r>
      <w:r w:rsidRPr="003D2039">
        <w:rPr>
          <w:lang w:val="en-US"/>
        </w:rPr>
        <w:t>in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Russian</w:t>
      </w:r>
      <w:r w:rsidRPr="003D2039">
        <w:rPr>
          <w:lang w:val="en-GB"/>
        </w:rPr>
        <w:t>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GB"/>
        </w:rPr>
      </w:pPr>
      <w:r w:rsidRPr="003D2039">
        <w:rPr>
          <w:lang w:val="en-US"/>
        </w:rPr>
        <w:t xml:space="preserve">Topuria S.B., On summability of Fourier-Lebesgue double series. </w:t>
      </w:r>
      <w:r w:rsidRPr="003D2039">
        <w:rPr>
          <w:i/>
          <w:lang w:val="en-US"/>
        </w:rPr>
        <w:t>Soobshch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SSR,</w:t>
      </w:r>
      <w:r w:rsidRPr="003D2039">
        <w:rPr>
          <w:lang w:val="en-US"/>
        </w:rPr>
        <w:t xml:space="preserve"> </w:t>
      </w:r>
      <w:r w:rsidRPr="00DE2046">
        <w:t>ХХХ</w:t>
      </w:r>
      <w:r w:rsidRPr="003D2039">
        <w:rPr>
          <w:lang w:val="en-GB"/>
        </w:rPr>
        <w:t>VIII</w:t>
      </w:r>
      <w:r w:rsidRPr="003D2039">
        <w:rPr>
          <w:lang w:val="en-US"/>
        </w:rPr>
        <w:t>, 1 (</w:t>
      </w:r>
      <w:r w:rsidRPr="003D2039">
        <w:rPr>
          <w:lang w:val="en-GB"/>
        </w:rPr>
        <w:t>1965), 7-13 (</w:t>
      </w:r>
      <w:r w:rsidRPr="003D2039">
        <w:rPr>
          <w:lang w:val="en-US"/>
        </w:rPr>
        <w:t>in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Russian</w:t>
      </w:r>
      <w:r w:rsidRPr="003D2039">
        <w:rPr>
          <w:lang w:val="en-GB"/>
        </w:rPr>
        <w:t>).</w:t>
      </w:r>
    </w:p>
    <w:p w:rsidR="00F12E02" w:rsidRPr="00DE2046" w:rsidRDefault="00F12E02" w:rsidP="003D2039">
      <w:pPr>
        <w:spacing w:line="360" w:lineRule="auto"/>
        <w:ind w:left="360"/>
        <w:jc w:val="both"/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</w:t>
      </w:r>
      <w:r w:rsidRPr="003D2039">
        <w:rPr>
          <w:lang w:val="en-GB"/>
        </w:rPr>
        <w:t xml:space="preserve">., </w:t>
      </w:r>
      <w:r w:rsidRPr="00403929">
        <w:t>О</w:t>
      </w:r>
      <w:r w:rsidRPr="003D2039">
        <w:rPr>
          <w:lang w:val="en-US"/>
        </w:rPr>
        <w:t>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the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linear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methods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of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Summation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of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Fourier</w:t>
      </w:r>
      <w:r w:rsidRPr="003D2039">
        <w:rPr>
          <w:lang w:val="en-GB"/>
        </w:rPr>
        <w:t>-</w:t>
      </w:r>
      <w:r w:rsidRPr="003D2039">
        <w:rPr>
          <w:lang w:val="en-US"/>
        </w:rPr>
        <w:t>Laplace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series</w:t>
      </w:r>
      <w:r w:rsidRPr="003D2039">
        <w:rPr>
          <w:i/>
          <w:lang w:val="en-GB"/>
        </w:rPr>
        <w:t>.</w:t>
      </w:r>
      <w:r w:rsidRPr="003D2039">
        <w:rPr>
          <w:i/>
          <w:lang w:val="en-US"/>
        </w:rPr>
        <w:t xml:space="preserve"> Soobshch</w:t>
      </w:r>
      <w:r w:rsidRPr="003D2039">
        <w:rPr>
          <w:i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</w:rPr>
        <w:t>.</w:t>
      </w:r>
      <w:r w:rsidRPr="003D2039">
        <w:rPr>
          <w:i/>
          <w:lang w:val="en-US"/>
        </w:rPr>
        <w:t xml:space="preserve"> SSR,</w:t>
      </w:r>
      <w:r w:rsidRPr="003D2039">
        <w:rPr>
          <w:i/>
        </w:rPr>
        <w:t xml:space="preserve"> </w:t>
      </w:r>
      <w:r w:rsidRPr="00A13AAD">
        <w:t>40</w:t>
      </w:r>
      <w:r>
        <w:t>,</w:t>
      </w:r>
      <w:r w:rsidRPr="00DE2046">
        <w:t xml:space="preserve"> </w:t>
      </w:r>
      <w:r w:rsidRPr="003D2039">
        <w:rPr>
          <w:lang w:val="en-US"/>
        </w:rPr>
        <w:t xml:space="preserve">N 1, </w:t>
      </w:r>
      <w:r w:rsidRPr="00A13AAD">
        <w:t>(</w:t>
      </w:r>
      <w:r w:rsidRPr="00DE2046">
        <w:t>1965</w:t>
      </w:r>
      <w:r w:rsidRPr="00A13AAD">
        <w:t>), 11-18</w:t>
      </w:r>
      <w:r w:rsidRPr="003D2039">
        <w:rPr>
          <w:lang w:val="en-US"/>
        </w:rPr>
        <w:t xml:space="preserve"> (in Russian)</w:t>
      </w:r>
      <w:r w:rsidRPr="00A13AAD">
        <w:t>.</w:t>
      </w:r>
    </w:p>
    <w:p w:rsidR="00F12E02" w:rsidRPr="00DE2046" w:rsidRDefault="00F12E02" w:rsidP="003D2039">
      <w:pPr>
        <w:spacing w:line="360" w:lineRule="auto"/>
        <w:ind w:left="360"/>
        <w:jc w:val="both"/>
      </w:pPr>
      <w:r w:rsidRPr="003D2039">
        <w:rPr>
          <w:lang w:val="en-US"/>
        </w:rPr>
        <w:t xml:space="preserve">Topuria S.B., On summability of Fourier-Laplace series and approximation of functions. </w:t>
      </w:r>
      <w:r w:rsidRPr="003D2039">
        <w:rPr>
          <w:i/>
          <w:lang w:val="en-US"/>
        </w:rPr>
        <w:t>Trudy GISE</w:t>
      </w:r>
      <w:r>
        <w:t xml:space="preserve"> VIII-IX</w:t>
      </w:r>
      <w:r w:rsidRPr="00DE2046">
        <w:t xml:space="preserve"> </w:t>
      </w:r>
      <w:r w:rsidRPr="003D2039">
        <w:rPr>
          <w:lang w:val="en-US"/>
        </w:rPr>
        <w:t>(</w:t>
      </w:r>
      <w:r w:rsidRPr="00DE2046">
        <w:t>1965</w:t>
      </w:r>
      <w:r w:rsidRPr="003D2039">
        <w:rPr>
          <w:lang w:val="en-US"/>
        </w:rPr>
        <w:t>)</w:t>
      </w:r>
      <w:r>
        <w:t>, 467-480</w:t>
      </w:r>
      <w:r w:rsidRPr="00EA436B">
        <w:t xml:space="preserve"> </w:t>
      </w:r>
      <w:r w:rsidRPr="008D033B">
        <w:t>(</w:t>
      </w:r>
      <w:r w:rsidRPr="003D2039">
        <w:rPr>
          <w:lang w:val="en-US"/>
        </w:rPr>
        <w:t>in</w:t>
      </w:r>
      <w:r w:rsidRPr="008D033B">
        <w:t xml:space="preserve"> </w:t>
      </w:r>
      <w:r w:rsidRPr="003D2039">
        <w:rPr>
          <w:lang w:val="en-US"/>
        </w:rPr>
        <w:t>Russian</w:t>
      </w:r>
      <w:r w:rsidRPr="008D033B">
        <w:t>)</w:t>
      </w:r>
      <w:r w:rsidRPr="003D2039">
        <w:rPr>
          <w:lang w:val="en-US"/>
        </w:rPr>
        <w:t>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 xml:space="preserve">Topuria S.B., On linear methods of summability of Fourier-Stilties multiple series. </w:t>
      </w:r>
      <w:r w:rsidRPr="003D2039">
        <w:rPr>
          <w:i/>
          <w:lang w:val="en-US"/>
        </w:rPr>
        <w:t xml:space="preserve">Trudy TGU, </w:t>
      </w:r>
      <w:r w:rsidRPr="003D2039">
        <w:rPr>
          <w:lang w:val="en-US"/>
        </w:rPr>
        <w:t>vol. 117 (1966), 179-196 (in Russian).</w:t>
      </w:r>
    </w:p>
    <w:p w:rsidR="00F12E02" w:rsidRPr="00DE2046" w:rsidRDefault="00F12E02" w:rsidP="003D2039">
      <w:pPr>
        <w:spacing w:line="360" w:lineRule="auto"/>
        <w:ind w:left="360"/>
        <w:jc w:val="both"/>
      </w:pPr>
      <w:r w:rsidRPr="003D2039">
        <w:rPr>
          <w:lang w:val="en-US"/>
        </w:rPr>
        <w:t>Topuria S.B., Boundary properties of harmonic functions inside the unit sphere.</w:t>
      </w:r>
      <w:r w:rsidRPr="003D2039">
        <w:rPr>
          <w:i/>
          <w:lang w:val="en-US"/>
        </w:rPr>
        <w:t xml:space="preserve"> Soobshch. Akad. Nauk Gruz. SSR, </w:t>
      </w:r>
      <w:r w:rsidRPr="003D2039">
        <w:rPr>
          <w:lang w:val="en-US"/>
        </w:rPr>
        <w:t xml:space="preserve">41, № 2 (1966), </w:t>
      </w:r>
      <w:r>
        <w:t>265-272</w:t>
      </w:r>
      <w:r w:rsidRPr="008D033B">
        <w:t xml:space="preserve"> (</w:t>
      </w:r>
      <w:r w:rsidRPr="003D2039">
        <w:rPr>
          <w:lang w:val="en-US"/>
        </w:rPr>
        <w:t>in</w:t>
      </w:r>
      <w:r w:rsidRPr="008D033B">
        <w:t xml:space="preserve"> </w:t>
      </w:r>
      <w:r w:rsidRPr="003D2039">
        <w:rPr>
          <w:lang w:val="en-US"/>
        </w:rPr>
        <w:t>Russian</w:t>
      </w:r>
      <w:r w:rsidRPr="008D033B">
        <w:t>)</w:t>
      </w:r>
      <w:r w:rsidRPr="003D2039">
        <w:rPr>
          <w:lang w:val="en-US"/>
        </w:rPr>
        <w:t>.</w:t>
      </w:r>
    </w:p>
    <w:p w:rsidR="00F12E02" w:rsidRPr="00E35C77" w:rsidRDefault="00F12E02" w:rsidP="003D2039">
      <w:pPr>
        <w:spacing w:line="360" w:lineRule="auto"/>
        <w:ind w:left="360"/>
        <w:jc w:val="both"/>
      </w:pPr>
      <w:r w:rsidRPr="003D2039">
        <w:rPr>
          <w:lang w:val="en-US"/>
        </w:rPr>
        <w:t>Topuria S.B., On the existence of angular boundary Values of harmonic functions in a ball</w:t>
      </w:r>
      <w:r w:rsidRPr="003D2039">
        <w:rPr>
          <w:i/>
          <w:lang w:val="en-US"/>
        </w:rPr>
        <w:t>. Soobshch</w:t>
      </w:r>
      <w:r w:rsidRPr="003D2039">
        <w:rPr>
          <w:i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</w:rPr>
        <w:t xml:space="preserve">. </w:t>
      </w:r>
      <w:r w:rsidRPr="003D2039">
        <w:rPr>
          <w:i/>
          <w:lang w:val="en-US"/>
        </w:rPr>
        <w:t>SSR</w:t>
      </w:r>
      <w:r w:rsidRPr="003D2039">
        <w:rPr>
          <w:i/>
        </w:rPr>
        <w:t xml:space="preserve">, </w:t>
      </w:r>
      <w:r w:rsidRPr="00E35C77">
        <w:t xml:space="preserve">42,  № 3, </w:t>
      </w:r>
      <w:r w:rsidRPr="003D2039">
        <w:rPr>
          <w:lang w:val="en-US"/>
        </w:rPr>
        <w:t>(</w:t>
      </w:r>
      <w:r w:rsidRPr="00E35C77">
        <w:t>1966</w:t>
      </w:r>
      <w:r w:rsidRPr="003D2039">
        <w:rPr>
          <w:lang w:val="en-US"/>
        </w:rPr>
        <w:t>)</w:t>
      </w:r>
      <w:r>
        <w:t>, 521-527</w:t>
      </w:r>
      <w:r w:rsidRPr="00E35C77">
        <w:t xml:space="preserve"> (</w:t>
      </w:r>
      <w:r w:rsidRPr="003D2039">
        <w:rPr>
          <w:lang w:val="en-US"/>
        </w:rPr>
        <w:t>in</w:t>
      </w:r>
      <w:r w:rsidRPr="00E35C77">
        <w:t xml:space="preserve"> </w:t>
      </w:r>
      <w:r w:rsidRPr="003D2039">
        <w:rPr>
          <w:lang w:val="en-US"/>
        </w:rPr>
        <w:t>Russian</w:t>
      </w:r>
      <w:r w:rsidRPr="00E35C77">
        <w:t>)</w:t>
      </w:r>
      <w:r w:rsidRPr="003D2039">
        <w:rPr>
          <w:lang w:val="en-US"/>
        </w:rPr>
        <w:t>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</w:t>
      </w:r>
      <w:r w:rsidRPr="003D2039">
        <w:rPr>
          <w:lang w:val="en-GB"/>
        </w:rPr>
        <w:t xml:space="preserve">., </w:t>
      </w:r>
      <w:r w:rsidRPr="003D2039">
        <w:rPr>
          <w:lang w:val="en-US"/>
        </w:rPr>
        <w:t>Summation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of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the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Founrier</w:t>
      </w:r>
      <w:r w:rsidRPr="003D2039">
        <w:rPr>
          <w:lang w:val="en-GB"/>
        </w:rPr>
        <w:t>-</w:t>
      </w:r>
      <w:r w:rsidRPr="003D2039">
        <w:rPr>
          <w:lang w:val="en-US"/>
        </w:rPr>
        <w:t>Laplace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series</w:t>
      </w:r>
      <w:r w:rsidRPr="003D2039">
        <w:rPr>
          <w:i/>
          <w:lang w:val="en-GB"/>
        </w:rPr>
        <w:t>.</w:t>
      </w:r>
      <w:r w:rsidRPr="003D2039">
        <w:rPr>
          <w:i/>
          <w:lang w:val="en-US"/>
        </w:rPr>
        <w:t xml:space="preserve"> </w:t>
      </w:r>
      <w:r w:rsidRPr="003D2039">
        <w:rPr>
          <w:i/>
          <w:lang w:val="en-GB"/>
        </w:rPr>
        <w:t>Trudy Gruz. Polytechn. Inst</w:t>
      </w:r>
      <w:r w:rsidRPr="003D2039">
        <w:rPr>
          <w:lang w:val="en-GB"/>
        </w:rPr>
        <w:t xml:space="preserve">., N3 (115), (1967), 7-22 </w:t>
      </w:r>
      <w:r w:rsidRPr="003D2039">
        <w:rPr>
          <w:lang w:val="en-US"/>
        </w:rPr>
        <w:t>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 xml:space="preserve">Topuria S.B., Approximation of functions by Vallee-Poussin’s sums. </w:t>
      </w:r>
      <w:r w:rsidRPr="003D2039">
        <w:rPr>
          <w:i/>
          <w:lang w:val="en-GB"/>
        </w:rPr>
        <w:t>Trudy Gruz. Polytechn. Inst.</w:t>
      </w:r>
      <w:r w:rsidRPr="003D2039">
        <w:rPr>
          <w:i/>
          <w:lang w:val="en-US"/>
        </w:rPr>
        <w:t>,</w:t>
      </w:r>
      <w:r w:rsidRPr="003D2039">
        <w:rPr>
          <w:lang w:val="en-US"/>
        </w:rPr>
        <w:t xml:space="preserve">  N6  (118), (1967), 3-6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>Topuria S.B.</w:t>
      </w:r>
      <w:r w:rsidR="00C21907" w:rsidRPr="003D2039">
        <w:rPr>
          <w:lang w:val="en-US"/>
        </w:rPr>
        <w:t>,</w:t>
      </w:r>
      <w:r w:rsidRPr="003D2039">
        <w:rPr>
          <w:lang w:val="en-US"/>
        </w:rPr>
        <w:t xml:space="preserve"> On summability of double series and Fourier integrals.</w:t>
      </w:r>
      <w:r w:rsidRPr="003D2039">
        <w:rPr>
          <w:i/>
          <w:lang w:val="en-US"/>
        </w:rPr>
        <w:t xml:space="preserve"> </w:t>
      </w:r>
      <w:r w:rsidRPr="003D2039">
        <w:rPr>
          <w:i/>
        </w:rPr>
        <w:t>Т</w:t>
      </w:r>
      <w:r w:rsidRPr="003D2039">
        <w:rPr>
          <w:i/>
          <w:lang w:val="en-US"/>
        </w:rPr>
        <w:t xml:space="preserve">rudy </w:t>
      </w:r>
      <w:r w:rsidRPr="003D2039">
        <w:rPr>
          <w:i/>
          <w:lang w:val="en-GB"/>
        </w:rPr>
        <w:t>Gruz. Polytechn. Inst.</w:t>
      </w:r>
      <w:r w:rsidRPr="003D2039">
        <w:rPr>
          <w:i/>
          <w:lang w:val="en-US"/>
        </w:rPr>
        <w:t>,</w:t>
      </w:r>
      <w:r w:rsidRPr="003D2039">
        <w:rPr>
          <w:lang w:val="en-US"/>
        </w:rPr>
        <w:t xml:space="preserve">  N3 (123), (1968), 12-27 (in Russian).</w:t>
      </w:r>
    </w:p>
    <w:p w:rsidR="00F12E02" w:rsidRPr="00DE2046" w:rsidRDefault="00F12E02" w:rsidP="003D2039">
      <w:pPr>
        <w:spacing w:line="360" w:lineRule="auto"/>
        <w:ind w:left="360"/>
        <w:jc w:val="both"/>
      </w:pPr>
      <w:r w:rsidRPr="003D2039">
        <w:rPr>
          <w:lang w:val="en-US"/>
        </w:rPr>
        <w:t xml:space="preserve">Topuria S.B., Summation by Abel’s method of the differentiated Fourier-Laplace series. </w:t>
      </w:r>
      <w:r w:rsidRPr="003D2039">
        <w:rPr>
          <w:i/>
          <w:lang w:val="en-US"/>
        </w:rPr>
        <w:t>Soobshch. Akad. Nauk Gruz. SSR,</w:t>
      </w:r>
      <w:r w:rsidRPr="003D2039">
        <w:rPr>
          <w:lang w:val="en-US"/>
        </w:rPr>
        <w:t xml:space="preserve"> 54: I, (</w:t>
      </w:r>
      <w:r w:rsidRPr="00DE2046">
        <w:t>1969</w:t>
      </w:r>
      <w:r w:rsidRPr="003D2039">
        <w:rPr>
          <w:lang w:val="en-US"/>
        </w:rPr>
        <w:t>)</w:t>
      </w:r>
      <w:r>
        <w:t>, 29-32</w:t>
      </w:r>
      <w:r w:rsidRPr="001F7FBB">
        <w:t xml:space="preserve"> (</w:t>
      </w:r>
      <w:r w:rsidRPr="003D2039">
        <w:rPr>
          <w:lang w:val="en-US"/>
        </w:rPr>
        <w:t>in</w:t>
      </w:r>
      <w:r w:rsidRPr="001F7FBB">
        <w:t xml:space="preserve"> </w:t>
      </w:r>
      <w:r w:rsidRPr="003D2039">
        <w:rPr>
          <w:lang w:val="en-US"/>
        </w:rPr>
        <w:t>Russian</w:t>
      </w:r>
      <w:r w:rsidRPr="001F7FBB">
        <w:t>).</w:t>
      </w:r>
    </w:p>
    <w:p w:rsidR="00F12E02" w:rsidRPr="007F42C1" w:rsidRDefault="00F12E02" w:rsidP="003D2039">
      <w:pPr>
        <w:spacing w:line="360" w:lineRule="auto"/>
        <w:ind w:left="360"/>
        <w:jc w:val="both"/>
      </w:pPr>
      <w:r w:rsidRPr="003D2039">
        <w:rPr>
          <w:lang w:val="en-US"/>
        </w:rPr>
        <w:t xml:space="preserve">Topuria S.B., A general solution of the Dirichlet problem for a ball. </w:t>
      </w:r>
      <w:r w:rsidRPr="003D2039">
        <w:rPr>
          <w:i/>
          <w:lang w:val="en-US"/>
        </w:rPr>
        <w:t>Soobshch</w:t>
      </w:r>
      <w:r w:rsidRPr="003D2039">
        <w:rPr>
          <w:i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</w:rPr>
        <w:t>.</w:t>
      </w:r>
      <w:r w:rsidRPr="003D2039">
        <w:rPr>
          <w:i/>
          <w:lang w:val="en-US"/>
        </w:rPr>
        <w:t xml:space="preserve"> SSR</w:t>
      </w:r>
      <w:r w:rsidRPr="003D2039">
        <w:rPr>
          <w:i/>
        </w:rPr>
        <w:t>,</w:t>
      </w:r>
      <w:r w:rsidRPr="007F42C1">
        <w:t xml:space="preserve"> 55:1</w:t>
      </w:r>
      <w:r w:rsidRPr="003D2039">
        <w:rPr>
          <w:lang w:val="en-US"/>
        </w:rPr>
        <w:t>,</w:t>
      </w:r>
      <w:r w:rsidRPr="007F42C1">
        <w:t xml:space="preserve"> </w:t>
      </w:r>
      <w:r w:rsidRPr="003D2039">
        <w:rPr>
          <w:lang w:val="en-US"/>
        </w:rPr>
        <w:t>(</w:t>
      </w:r>
      <w:r w:rsidRPr="007F42C1">
        <w:t>1969</w:t>
      </w:r>
      <w:r w:rsidRPr="003D2039">
        <w:rPr>
          <w:lang w:val="en-US"/>
        </w:rPr>
        <w:t>)</w:t>
      </w:r>
      <w:r>
        <w:t>, 25-28</w:t>
      </w:r>
      <w:r w:rsidRPr="007F42C1">
        <w:t xml:space="preserve"> (</w:t>
      </w:r>
      <w:r w:rsidRPr="003D2039">
        <w:rPr>
          <w:lang w:val="en-US"/>
        </w:rPr>
        <w:t>in</w:t>
      </w:r>
      <w:r w:rsidRPr="007F42C1">
        <w:t xml:space="preserve"> </w:t>
      </w:r>
      <w:r w:rsidRPr="003D2039">
        <w:rPr>
          <w:lang w:val="en-US"/>
        </w:rPr>
        <w:t>Russian</w:t>
      </w:r>
      <w:r w:rsidRPr="007F42C1">
        <w:t>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</w:t>
      </w:r>
      <w:r w:rsidRPr="003D2039">
        <w:rPr>
          <w:lang w:val="en-GB"/>
        </w:rPr>
        <w:t>.,</w:t>
      </w:r>
      <w:r w:rsidRPr="003D2039">
        <w:rPr>
          <w:spacing w:val="-4"/>
          <w:lang w:val="en-GB"/>
        </w:rPr>
        <w:t xml:space="preserve"> </w:t>
      </w:r>
      <w:r w:rsidRPr="003D2039">
        <w:rPr>
          <w:spacing w:val="-4"/>
          <w:lang w:val="en-US"/>
        </w:rPr>
        <w:t>Classes</w:t>
      </w:r>
      <w:r w:rsidRPr="003D2039">
        <w:rPr>
          <w:spacing w:val="-4"/>
          <w:lang w:val="en-GB"/>
        </w:rPr>
        <w:t xml:space="preserve"> </w:t>
      </w:r>
      <w:r w:rsidRPr="003D2039">
        <w:rPr>
          <w:spacing w:val="-4"/>
          <w:lang w:val="en-US"/>
        </w:rPr>
        <w:t>of</w:t>
      </w:r>
      <w:r w:rsidRPr="003D2039">
        <w:rPr>
          <w:spacing w:val="-4"/>
          <w:lang w:val="en-GB"/>
        </w:rPr>
        <w:t xml:space="preserve"> </w:t>
      </w:r>
      <w:r w:rsidRPr="003D2039">
        <w:rPr>
          <w:spacing w:val="-4"/>
          <w:lang w:val="en-US"/>
        </w:rPr>
        <w:t>functions</w:t>
      </w:r>
      <w:r w:rsidRPr="003D2039">
        <w:rPr>
          <w:spacing w:val="-4"/>
          <w:lang w:val="en-GB"/>
        </w:rPr>
        <w:t xml:space="preserve"> </w:t>
      </w:r>
      <w:r w:rsidRPr="003D2039">
        <w:rPr>
          <w:spacing w:val="-4"/>
          <w:lang w:val="en-US"/>
        </w:rPr>
        <w:t>and the Fourier-Laplace series</w:t>
      </w:r>
      <w:r w:rsidRPr="003D2039">
        <w:rPr>
          <w:spacing w:val="-4"/>
          <w:lang w:val="en-GB"/>
        </w:rPr>
        <w:t xml:space="preserve">. </w:t>
      </w:r>
      <w:r w:rsidRPr="003D2039">
        <w:rPr>
          <w:i/>
          <w:lang w:val="en-GB"/>
        </w:rPr>
        <w:t>Trudy</w:t>
      </w:r>
      <w:r w:rsidRPr="003D2039">
        <w:rPr>
          <w:i/>
        </w:rPr>
        <w:t xml:space="preserve"> </w:t>
      </w:r>
      <w:r w:rsidRPr="003D2039">
        <w:rPr>
          <w:i/>
          <w:lang w:val="en-GB"/>
        </w:rPr>
        <w:t>Gruz</w:t>
      </w:r>
      <w:r w:rsidRPr="003D2039">
        <w:rPr>
          <w:i/>
        </w:rPr>
        <w:t xml:space="preserve">. </w:t>
      </w:r>
      <w:r w:rsidRPr="003D2039">
        <w:rPr>
          <w:i/>
          <w:lang w:val="en-GB"/>
        </w:rPr>
        <w:t>Polytechn</w:t>
      </w:r>
      <w:r w:rsidRPr="003D2039">
        <w:rPr>
          <w:i/>
          <w:lang w:val="en-US"/>
        </w:rPr>
        <w:t xml:space="preserve">. </w:t>
      </w:r>
      <w:r w:rsidRPr="003D2039">
        <w:rPr>
          <w:i/>
          <w:lang w:val="en-GB"/>
        </w:rPr>
        <w:t>Inst</w:t>
      </w:r>
      <w:r w:rsidRPr="003D2039">
        <w:rPr>
          <w:i/>
          <w:lang w:val="en-US"/>
        </w:rPr>
        <w:t>.</w:t>
      </w:r>
      <w:r w:rsidRPr="003D2039">
        <w:rPr>
          <w:i/>
          <w:spacing w:val="-4"/>
          <w:lang w:val="en-US"/>
        </w:rPr>
        <w:t>,</w:t>
      </w:r>
      <w:r w:rsidRPr="003D2039">
        <w:rPr>
          <w:spacing w:val="-4"/>
          <w:lang w:val="en-US"/>
        </w:rPr>
        <w:t xml:space="preserve"> </w:t>
      </w:r>
      <w:r w:rsidRPr="003D2039">
        <w:rPr>
          <w:spacing w:val="-4"/>
          <w:lang w:val="en-GB"/>
        </w:rPr>
        <w:t>N</w:t>
      </w:r>
      <w:r w:rsidRPr="003D2039">
        <w:rPr>
          <w:spacing w:val="-4"/>
          <w:lang w:val="en-US"/>
        </w:rPr>
        <w:t>5 (133) (1969), 19</w:t>
      </w:r>
      <w:r w:rsidRPr="003D2039">
        <w:rPr>
          <w:lang w:val="en-US"/>
        </w:rPr>
        <w:t>-32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</w:t>
      </w:r>
      <w:r w:rsidRPr="003D2039">
        <w:rPr>
          <w:lang w:val="en-GB"/>
        </w:rPr>
        <w:t>.</w:t>
      </w:r>
      <w:r w:rsidR="00EB1EC1" w:rsidRPr="003D2039">
        <w:rPr>
          <w:lang w:val="en-GB"/>
        </w:rPr>
        <w:t>,</w:t>
      </w:r>
      <w:r w:rsidRPr="003D2039">
        <w:rPr>
          <w:lang w:val="en-GB"/>
        </w:rPr>
        <w:t xml:space="preserve"> </w:t>
      </w:r>
      <w:r w:rsidRPr="00403929">
        <w:t>О</w:t>
      </w:r>
      <w:r w:rsidRPr="003D2039">
        <w:rPr>
          <w:lang w:val="en-US"/>
        </w:rPr>
        <w:t>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local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boundary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properties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of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harmonic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functions in a ball</w:t>
      </w:r>
      <w:r w:rsidRPr="003D2039">
        <w:rPr>
          <w:lang w:val="en-GB"/>
        </w:rPr>
        <w:t xml:space="preserve">. </w:t>
      </w:r>
      <w:r w:rsidRPr="003D2039">
        <w:rPr>
          <w:i/>
          <w:lang w:val="en-GB"/>
        </w:rPr>
        <w:t>Trudy</w:t>
      </w:r>
      <w:r w:rsidRPr="003D2039">
        <w:rPr>
          <w:i/>
          <w:lang w:val="en-US"/>
        </w:rPr>
        <w:t xml:space="preserve"> </w:t>
      </w:r>
      <w:r w:rsidRPr="003D2039">
        <w:rPr>
          <w:i/>
          <w:lang w:val="en-GB"/>
        </w:rPr>
        <w:t>Gruz</w:t>
      </w:r>
      <w:r w:rsidRPr="003D2039">
        <w:rPr>
          <w:i/>
          <w:lang w:val="en-US"/>
        </w:rPr>
        <w:t xml:space="preserve">. </w:t>
      </w:r>
      <w:r w:rsidRPr="003D2039">
        <w:rPr>
          <w:i/>
          <w:lang w:val="en-GB"/>
        </w:rPr>
        <w:t>Polytechn</w:t>
      </w:r>
      <w:r w:rsidRPr="003D2039">
        <w:rPr>
          <w:i/>
          <w:lang w:val="en-US"/>
        </w:rPr>
        <w:t xml:space="preserve">. </w:t>
      </w:r>
      <w:r w:rsidRPr="003D2039">
        <w:rPr>
          <w:i/>
          <w:lang w:val="en-GB"/>
        </w:rPr>
        <w:t>Inst</w:t>
      </w:r>
      <w:r w:rsidRPr="003D2039">
        <w:rPr>
          <w:i/>
          <w:lang w:val="en-US"/>
        </w:rPr>
        <w:t xml:space="preserve">., </w:t>
      </w:r>
      <w:r w:rsidRPr="003D2039">
        <w:rPr>
          <w:lang w:val="en-GB"/>
        </w:rPr>
        <w:t>N</w:t>
      </w:r>
      <w:r w:rsidRPr="003D2039">
        <w:rPr>
          <w:lang w:val="en-US"/>
        </w:rPr>
        <w:t>5 (133), (1969), 33-37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lang w:val="en-US"/>
        </w:rPr>
      </w:pPr>
      <w:r w:rsidRPr="003D2039">
        <w:rPr>
          <w:lang w:val="en-US"/>
        </w:rPr>
        <w:lastRenderedPageBreak/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</w:t>
      </w:r>
      <w:r w:rsidRPr="003D2039">
        <w:rPr>
          <w:lang w:val="en-GB"/>
        </w:rPr>
        <w:t xml:space="preserve">., </w:t>
      </w:r>
      <w:r w:rsidRPr="003D2039">
        <w:rPr>
          <w:lang w:val="en-US"/>
        </w:rPr>
        <w:t xml:space="preserve">Approximation of 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functions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by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polynomials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in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spherical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harmonics</w:t>
      </w:r>
      <w:r w:rsidRPr="003D2039">
        <w:rPr>
          <w:lang w:val="en-GB"/>
        </w:rPr>
        <w:t xml:space="preserve">. </w:t>
      </w:r>
      <w:r w:rsidRPr="003D2039">
        <w:rPr>
          <w:i/>
          <w:lang w:val="en-GB"/>
        </w:rPr>
        <w:t>Trans</w:t>
      </w:r>
      <w:r w:rsidRPr="003D2039">
        <w:rPr>
          <w:i/>
          <w:lang w:val="en-US"/>
        </w:rPr>
        <w:t xml:space="preserve">. </w:t>
      </w:r>
      <w:r w:rsidRPr="003D2039">
        <w:rPr>
          <w:i/>
        </w:rPr>
        <w:t>Х</w:t>
      </w:r>
      <w:r w:rsidRPr="003D2039">
        <w:rPr>
          <w:i/>
          <w:lang w:val="en-US"/>
        </w:rPr>
        <w:t>V Sci.-Techn. Conf. of Georgian Polytechn. Inst.,</w:t>
      </w:r>
      <w:r w:rsidRPr="003D2039">
        <w:rPr>
          <w:lang w:val="en-US"/>
        </w:rPr>
        <w:t xml:space="preserve"> 2 (1970), 97-103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 S.B., On  a compactness condition  in some spaces and on V.A. Steklov functions.</w:t>
      </w:r>
      <w:r w:rsidRPr="003D2039">
        <w:rPr>
          <w:i/>
          <w:lang w:val="en-US"/>
        </w:rPr>
        <w:t xml:space="preserve"> </w:t>
      </w:r>
      <w:r w:rsidRPr="003D2039">
        <w:rPr>
          <w:i/>
          <w:lang w:val="en-GB"/>
        </w:rPr>
        <w:t>Trudy</w:t>
      </w:r>
      <w:r w:rsidRPr="003D2039">
        <w:rPr>
          <w:i/>
          <w:lang w:val="en-US"/>
        </w:rPr>
        <w:t xml:space="preserve"> </w:t>
      </w:r>
      <w:r w:rsidRPr="003D2039">
        <w:rPr>
          <w:i/>
          <w:lang w:val="en-GB"/>
        </w:rPr>
        <w:t>Gruz</w:t>
      </w:r>
      <w:r w:rsidRPr="003D2039">
        <w:rPr>
          <w:i/>
          <w:lang w:val="en-US"/>
        </w:rPr>
        <w:t xml:space="preserve">. </w:t>
      </w:r>
      <w:r w:rsidRPr="003D2039">
        <w:rPr>
          <w:i/>
          <w:lang w:val="en-GB"/>
        </w:rPr>
        <w:t>Polytechn</w:t>
      </w:r>
      <w:r w:rsidRPr="003D2039">
        <w:rPr>
          <w:i/>
          <w:lang w:val="en-US"/>
        </w:rPr>
        <w:t xml:space="preserve">. </w:t>
      </w:r>
      <w:r w:rsidRPr="003D2039">
        <w:rPr>
          <w:i/>
          <w:lang w:val="en-GB"/>
        </w:rPr>
        <w:t>inst.</w:t>
      </w:r>
      <w:r w:rsidRPr="003D2039">
        <w:rPr>
          <w:lang w:val="en-US"/>
        </w:rPr>
        <w:t xml:space="preserve"> </w:t>
      </w:r>
      <w:r w:rsidRPr="003D2039">
        <w:rPr>
          <w:lang w:val="en-GB"/>
        </w:rPr>
        <w:t>3(138),  (1970), 36-46</w:t>
      </w:r>
      <w:r w:rsidRPr="003D2039">
        <w:rPr>
          <w:lang w:val="en-US"/>
        </w:rPr>
        <w:t xml:space="preserve">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</w:t>
      </w:r>
      <w:r w:rsidRPr="003D2039">
        <w:rPr>
          <w:lang w:val="en-GB"/>
        </w:rPr>
        <w:t xml:space="preserve">., </w:t>
      </w:r>
      <w:r w:rsidRPr="003D2039">
        <w:rPr>
          <w:lang w:val="en-US"/>
        </w:rPr>
        <w:t>Solution of the Dirichlet problem for a half-space</w:t>
      </w:r>
      <w:r w:rsidRPr="003D2039">
        <w:rPr>
          <w:lang w:val="en-GB"/>
        </w:rPr>
        <w:t xml:space="preserve">. </w:t>
      </w:r>
      <w:r w:rsidRPr="003D2039">
        <w:rPr>
          <w:i/>
          <w:lang w:val="en-GB"/>
        </w:rPr>
        <w:t>Dokl</w:t>
      </w:r>
      <w:r w:rsidRPr="003D2039">
        <w:rPr>
          <w:i/>
          <w:lang w:val="en-US"/>
        </w:rPr>
        <w:t>. Acad. Nauk SSSR</w:t>
      </w:r>
      <w:r w:rsidRPr="003D2039">
        <w:rPr>
          <w:lang w:val="en-US"/>
        </w:rPr>
        <w:t>, 195:3, (1970), 567-569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</w:t>
      </w:r>
      <w:r w:rsidRPr="003D2039">
        <w:rPr>
          <w:lang w:val="en-GB"/>
        </w:rPr>
        <w:t xml:space="preserve">., </w:t>
      </w:r>
      <w:r w:rsidRPr="003D2039">
        <w:rPr>
          <w:lang w:val="en-US"/>
        </w:rPr>
        <w:t>On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one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property of functions of two variables and multiple Fourier series</w:t>
      </w:r>
      <w:r w:rsidRPr="003D2039">
        <w:rPr>
          <w:i/>
          <w:lang w:val="en-GB"/>
        </w:rPr>
        <w:t xml:space="preserve">. Dokl. </w:t>
      </w:r>
      <w:r w:rsidRPr="003D2039">
        <w:rPr>
          <w:i/>
          <w:lang w:val="en-US"/>
        </w:rPr>
        <w:t>Acad</w:t>
      </w:r>
      <w:r w:rsidRPr="003D2039">
        <w:rPr>
          <w:i/>
          <w:lang w:val="en-GB"/>
        </w:rPr>
        <w:t>.</w:t>
      </w:r>
      <w:r w:rsidRPr="003D2039">
        <w:rPr>
          <w:i/>
          <w:lang w:val="en-US"/>
        </w:rPr>
        <w:t xml:space="preserve"> Nauk SSSR,</w:t>
      </w:r>
      <w:r w:rsidRPr="003D2039">
        <w:rPr>
          <w:i/>
          <w:lang w:val="en-GB"/>
        </w:rPr>
        <w:t xml:space="preserve"> </w:t>
      </w:r>
      <w:r w:rsidRPr="003D2039">
        <w:rPr>
          <w:lang w:val="en-GB"/>
        </w:rPr>
        <w:t>195:5 (1970), 1046-1049</w:t>
      </w:r>
      <w:r w:rsidRPr="003D2039">
        <w:rPr>
          <w:lang w:val="en-US"/>
        </w:rPr>
        <w:t xml:space="preserve">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</w:t>
      </w:r>
      <w:r w:rsidRPr="003D2039">
        <w:rPr>
          <w:lang w:val="en-GB"/>
        </w:rPr>
        <w:t xml:space="preserve">., </w:t>
      </w:r>
      <w:r w:rsidRPr="003D2039">
        <w:rPr>
          <w:lang w:val="en-US"/>
        </w:rPr>
        <w:t xml:space="preserve">Summation by Abel’s method of the differentiated Fourier-Laplace series </w:t>
      </w:r>
      <w:r w:rsidRPr="00403929">
        <w:sym w:font="Symbol" w:char="F049"/>
      </w:r>
      <w:r w:rsidRPr="00403929">
        <w:sym w:font="Symbol" w:char="F049"/>
      </w:r>
      <w:r w:rsidRPr="003D2039">
        <w:rPr>
          <w:lang w:val="en-GB"/>
        </w:rPr>
        <w:t xml:space="preserve">. </w:t>
      </w:r>
      <w:r w:rsidRPr="003D2039">
        <w:rPr>
          <w:i/>
          <w:lang w:val="en-GB"/>
        </w:rPr>
        <w:t>Trudy</w:t>
      </w:r>
      <w:r w:rsidRPr="003D2039">
        <w:rPr>
          <w:i/>
        </w:rPr>
        <w:t xml:space="preserve"> </w:t>
      </w:r>
      <w:r w:rsidRPr="003D2039">
        <w:rPr>
          <w:i/>
          <w:lang w:val="en-GB"/>
        </w:rPr>
        <w:t>Gruz</w:t>
      </w:r>
      <w:r w:rsidRPr="003D2039">
        <w:rPr>
          <w:i/>
        </w:rPr>
        <w:t xml:space="preserve">. </w:t>
      </w:r>
      <w:r w:rsidRPr="003D2039">
        <w:rPr>
          <w:i/>
          <w:lang w:val="en-GB"/>
        </w:rPr>
        <w:t>Polytechn</w:t>
      </w:r>
      <w:r w:rsidRPr="003D2039">
        <w:rPr>
          <w:i/>
        </w:rPr>
        <w:t xml:space="preserve">. </w:t>
      </w:r>
      <w:r w:rsidRPr="003D2039">
        <w:rPr>
          <w:i/>
          <w:lang w:val="en-GB"/>
        </w:rPr>
        <w:t>Inst</w:t>
      </w:r>
      <w:r w:rsidRPr="003D2039">
        <w:rPr>
          <w:i/>
        </w:rPr>
        <w:t>.</w:t>
      </w:r>
      <w:r>
        <w:t xml:space="preserve"> 7</w:t>
      </w:r>
      <w:r w:rsidRPr="003D2039">
        <w:rPr>
          <w:lang w:val="en-US"/>
        </w:rPr>
        <w:t xml:space="preserve"> (147)</w:t>
      </w:r>
      <w:r>
        <w:t xml:space="preserve">, </w:t>
      </w:r>
      <w:r w:rsidRPr="003D2039">
        <w:rPr>
          <w:lang w:val="en-US"/>
        </w:rPr>
        <w:t>(</w:t>
      </w:r>
      <w:r>
        <w:t>1971</w:t>
      </w:r>
      <w:r w:rsidRPr="003D2039">
        <w:rPr>
          <w:lang w:val="en-US"/>
        </w:rPr>
        <w:t>)</w:t>
      </w:r>
      <w:r>
        <w:t>, 17-24</w:t>
      </w:r>
      <w:r w:rsidRPr="00976591">
        <w:t xml:space="preserve"> (</w:t>
      </w:r>
      <w:r w:rsidRPr="003D2039">
        <w:rPr>
          <w:lang w:val="en-US"/>
        </w:rPr>
        <w:t>in</w:t>
      </w:r>
      <w:r w:rsidRPr="00976591">
        <w:t xml:space="preserve"> </w:t>
      </w:r>
      <w:r w:rsidRPr="003D2039">
        <w:rPr>
          <w:lang w:val="en-US"/>
        </w:rPr>
        <w:t>Russian</w:t>
      </w:r>
      <w:r w:rsidRPr="00976591">
        <w:t>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</w:rPr>
      </w:pPr>
      <w:r w:rsidRPr="003D2039">
        <w:rPr>
          <w:lang w:val="en-US"/>
        </w:rPr>
        <w:t xml:space="preserve">Topuria S.B., </w:t>
      </w:r>
      <w:r w:rsidRPr="00403929">
        <w:t>О</w:t>
      </w:r>
      <w:r w:rsidRPr="003D2039">
        <w:rPr>
          <w:lang w:val="en-US"/>
        </w:rPr>
        <w:t>n the representation of functions defined on the surface of a unit sphere by singular integrals and summability of Laplace series</w:t>
      </w:r>
      <w:r w:rsidRPr="003D2039">
        <w:rPr>
          <w:i/>
          <w:lang w:val="en-US"/>
        </w:rPr>
        <w:t xml:space="preserve">. </w:t>
      </w:r>
      <w:r w:rsidRPr="003D2039">
        <w:rPr>
          <w:i/>
          <w:lang w:val="en-GB"/>
        </w:rPr>
        <w:t>Trudy</w:t>
      </w:r>
      <w:r w:rsidRPr="003D2039">
        <w:rPr>
          <w:i/>
        </w:rPr>
        <w:t xml:space="preserve"> </w:t>
      </w:r>
      <w:r w:rsidRPr="003D2039">
        <w:rPr>
          <w:i/>
          <w:lang w:val="en-GB"/>
        </w:rPr>
        <w:t>Gruz</w:t>
      </w:r>
      <w:r w:rsidRPr="003D2039">
        <w:rPr>
          <w:i/>
        </w:rPr>
        <w:t xml:space="preserve">. </w:t>
      </w:r>
      <w:r w:rsidRPr="003D2039">
        <w:rPr>
          <w:i/>
          <w:lang w:val="en-GB"/>
        </w:rPr>
        <w:t>Polytechn</w:t>
      </w:r>
      <w:r w:rsidRPr="003D2039">
        <w:rPr>
          <w:i/>
        </w:rPr>
        <w:t xml:space="preserve">. </w:t>
      </w:r>
      <w:r w:rsidRPr="003D2039">
        <w:rPr>
          <w:i/>
          <w:lang w:val="en-GB"/>
        </w:rPr>
        <w:t>Inst</w:t>
      </w:r>
      <w:r w:rsidRPr="003D2039">
        <w:rPr>
          <w:i/>
        </w:rPr>
        <w:t>.</w:t>
      </w:r>
      <w:r w:rsidRPr="003D2039">
        <w:rPr>
          <w:i/>
          <w:lang w:val="en-US"/>
        </w:rPr>
        <w:t>,</w:t>
      </w:r>
      <w:r w:rsidRPr="008055D5">
        <w:t xml:space="preserve"> </w:t>
      </w:r>
      <w:r>
        <w:t xml:space="preserve">7(147), </w:t>
      </w:r>
      <w:r w:rsidRPr="003D2039">
        <w:rPr>
          <w:lang w:val="en-US"/>
        </w:rPr>
        <w:t>(</w:t>
      </w:r>
      <w:r>
        <w:t>1971</w:t>
      </w:r>
      <w:r w:rsidRPr="003D2039">
        <w:rPr>
          <w:lang w:val="en-US"/>
        </w:rPr>
        <w:t>)</w:t>
      </w:r>
      <w:r>
        <w:t xml:space="preserve">, 25-58 </w:t>
      </w:r>
      <w:r w:rsidRPr="00976591">
        <w:t>(</w:t>
      </w:r>
      <w:r w:rsidRPr="003D2039">
        <w:rPr>
          <w:lang w:val="en-US"/>
        </w:rPr>
        <w:t>in</w:t>
      </w:r>
      <w:r w:rsidRPr="00976591">
        <w:t xml:space="preserve"> </w:t>
      </w:r>
      <w:r w:rsidRPr="003D2039">
        <w:rPr>
          <w:lang w:val="en-US"/>
        </w:rPr>
        <w:t>Russian</w:t>
      </w:r>
      <w:r w:rsidRPr="00976591">
        <w:t>)</w:t>
      </w:r>
      <w:r w:rsidRPr="003D2039">
        <w:rPr>
          <w:lang w:val="en-US"/>
        </w:rPr>
        <w:t>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</w:rPr>
      </w:pPr>
      <w:r w:rsidRPr="003D2039">
        <w:rPr>
          <w:lang w:val="en-US"/>
        </w:rPr>
        <w:t>Topuria S.B., Summation by Abel’s method of the differentiated Fourier series</w:t>
      </w:r>
      <w:r w:rsidRPr="003D2039">
        <w:rPr>
          <w:i/>
          <w:lang w:val="en-US"/>
        </w:rPr>
        <w:t>. Dokl. Akad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  <w:lang w:val="en-GB"/>
        </w:rPr>
        <w:t xml:space="preserve">  S</w:t>
      </w:r>
      <w:r w:rsidRPr="003D2039">
        <w:rPr>
          <w:i/>
          <w:lang w:val="en-US"/>
        </w:rPr>
        <w:t>SSR</w:t>
      </w:r>
      <w:r w:rsidRPr="003D2039">
        <w:rPr>
          <w:i/>
        </w:rPr>
        <w:t>,</w:t>
      </w:r>
      <w:r>
        <w:t xml:space="preserve"> 209</w:t>
      </w:r>
      <w:r w:rsidRPr="003D2039">
        <w:rPr>
          <w:lang w:val="en-US"/>
        </w:rPr>
        <w:t>:</w:t>
      </w:r>
      <w:r>
        <w:t xml:space="preserve"> 3 </w:t>
      </w:r>
      <w:r w:rsidRPr="003D2039">
        <w:rPr>
          <w:lang w:val="en-US"/>
        </w:rPr>
        <w:t>(</w:t>
      </w:r>
      <w:r>
        <w:t>1973</w:t>
      </w:r>
      <w:r w:rsidRPr="003D2039">
        <w:rPr>
          <w:lang w:val="en-US"/>
        </w:rPr>
        <w:t>)</w:t>
      </w:r>
      <w:r>
        <w:t>, 569-572</w:t>
      </w:r>
      <w:r w:rsidRPr="008055D5">
        <w:t xml:space="preserve"> </w:t>
      </w:r>
      <w:r w:rsidRPr="00976591">
        <w:t>(</w:t>
      </w:r>
      <w:r w:rsidRPr="003D2039">
        <w:rPr>
          <w:lang w:val="en-US"/>
        </w:rPr>
        <w:t>in</w:t>
      </w:r>
      <w:r w:rsidRPr="00976591">
        <w:t xml:space="preserve"> </w:t>
      </w:r>
      <w:r w:rsidRPr="003D2039">
        <w:rPr>
          <w:lang w:val="en-US"/>
        </w:rPr>
        <w:t>Russian</w:t>
      </w:r>
      <w:r w:rsidRPr="00976591">
        <w:t>)</w:t>
      </w:r>
      <w:r w:rsidRPr="003D2039">
        <w:rPr>
          <w:lang w:val="en-US"/>
        </w:rPr>
        <w:t>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</w:rPr>
      </w:pPr>
      <w:r w:rsidRPr="003D2039">
        <w:rPr>
          <w:lang w:val="en-US"/>
        </w:rPr>
        <w:t xml:space="preserve">Topuria S.B., </w:t>
      </w:r>
      <w:r w:rsidRPr="00403929">
        <w:t>О</w:t>
      </w:r>
      <w:r w:rsidRPr="003D2039">
        <w:rPr>
          <w:lang w:val="en-US"/>
        </w:rPr>
        <w:t xml:space="preserve">n one method of summation of double Fourier series. </w:t>
      </w:r>
      <w:r w:rsidRPr="003D2039">
        <w:rPr>
          <w:i/>
          <w:lang w:val="en-US"/>
        </w:rPr>
        <w:t>Soobshch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SSR</w:t>
      </w:r>
      <w:r w:rsidRPr="003D2039">
        <w:rPr>
          <w:i/>
        </w:rPr>
        <w:t xml:space="preserve">, </w:t>
      </w:r>
      <w:r>
        <w:t>76</w:t>
      </w:r>
      <w:r w:rsidRPr="003D2039">
        <w:rPr>
          <w:lang w:val="en-US"/>
        </w:rPr>
        <w:t>:</w:t>
      </w:r>
      <w:r>
        <w:t xml:space="preserve">2 </w:t>
      </w:r>
      <w:r w:rsidRPr="003D2039">
        <w:rPr>
          <w:lang w:val="en-US"/>
        </w:rPr>
        <w:t>(</w:t>
      </w:r>
      <w:r>
        <w:t>1974</w:t>
      </w:r>
      <w:r w:rsidRPr="003D2039">
        <w:rPr>
          <w:lang w:val="en-US"/>
        </w:rPr>
        <w:t>)</w:t>
      </w:r>
      <w:r>
        <w:t>, 289-292</w:t>
      </w:r>
      <w:r w:rsidRPr="002B21BF">
        <w:t xml:space="preserve"> </w:t>
      </w:r>
      <w:r w:rsidRPr="00976591">
        <w:t>(</w:t>
      </w:r>
      <w:r w:rsidRPr="003D2039">
        <w:rPr>
          <w:lang w:val="en-US"/>
        </w:rPr>
        <w:t>in</w:t>
      </w:r>
      <w:r w:rsidRPr="00976591">
        <w:t xml:space="preserve"> </w:t>
      </w:r>
      <w:r w:rsidRPr="003D2039">
        <w:rPr>
          <w:lang w:val="en-US"/>
        </w:rPr>
        <w:t>Russian</w:t>
      </w:r>
      <w:r w:rsidRPr="00976591">
        <w:t>)</w:t>
      </w:r>
      <w:r w:rsidRPr="003D2039">
        <w:rPr>
          <w:lang w:val="en-US"/>
        </w:rPr>
        <w:t>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 xml:space="preserve">Topuria S.B., Boundary propertiers of the differentiated Poisson integral in a circle. </w:t>
      </w:r>
      <w:r w:rsidRPr="003D2039">
        <w:rPr>
          <w:i/>
          <w:lang w:val="en-GB"/>
        </w:rPr>
        <w:t>Trudy Gruz. Polytechn. Inst.,</w:t>
      </w:r>
      <w:r w:rsidRPr="003D2039">
        <w:rPr>
          <w:i/>
          <w:lang w:val="en-US"/>
        </w:rPr>
        <w:t xml:space="preserve"> </w:t>
      </w:r>
      <w:r w:rsidRPr="003D2039">
        <w:rPr>
          <w:lang w:val="en-US"/>
        </w:rPr>
        <w:t xml:space="preserve">176:3 (1975), 13-20 </w:t>
      </w:r>
      <w:r w:rsidRPr="003D2039">
        <w:rPr>
          <w:lang w:val="en-GB"/>
        </w:rPr>
        <w:t>(</w:t>
      </w:r>
      <w:r w:rsidRPr="003D2039">
        <w:rPr>
          <w:lang w:val="en-US"/>
        </w:rPr>
        <w:t>in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Russian</w:t>
      </w:r>
      <w:r w:rsidRPr="003D2039">
        <w:rPr>
          <w:lang w:val="en-GB"/>
        </w:rPr>
        <w:t>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</w:t>
      </w:r>
      <w:r w:rsidRPr="003D2039">
        <w:rPr>
          <w:lang w:val="en-GB"/>
        </w:rPr>
        <w:t xml:space="preserve">., </w:t>
      </w:r>
      <w:r w:rsidRPr="003D2039">
        <w:rPr>
          <w:lang w:val="en-US"/>
        </w:rPr>
        <w:t>The boundary properties of the differentiated Poisson integral in a bicylinder</w:t>
      </w:r>
      <w:r w:rsidRPr="003D2039">
        <w:rPr>
          <w:lang w:val="en-GB"/>
        </w:rPr>
        <w:t xml:space="preserve">. </w:t>
      </w:r>
      <w:r w:rsidRPr="003D2039">
        <w:rPr>
          <w:i/>
          <w:lang w:val="en-GB"/>
        </w:rPr>
        <w:t>Trudy Gruz. Polytechn</w:t>
      </w:r>
      <w:r w:rsidRPr="003D2039">
        <w:rPr>
          <w:i/>
        </w:rPr>
        <w:t xml:space="preserve">. </w:t>
      </w:r>
      <w:r w:rsidRPr="003D2039">
        <w:rPr>
          <w:i/>
          <w:lang w:val="en-GB"/>
        </w:rPr>
        <w:t>Inst</w:t>
      </w:r>
      <w:r w:rsidRPr="003D2039">
        <w:rPr>
          <w:i/>
        </w:rPr>
        <w:t>.</w:t>
      </w:r>
      <w:r w:rsidRPr="003D2039">
        <w:rPr>
          <w:i/>
          <w:lang w:val="en-US"/>
        </w:rPr>
        <w:t>,</w:t>
      </w:r>
      <w:r>
        <w:t xml:space="preserve">  176</w:t>
      </w:r>
      <w:r w:rsidRPr="003D2039">
        <w:rPr>
          <w:lang w:val="en-US"/>
        </w:rPr>
        <w:t>:3</w:t>
      </w:r>
      <w:r w:rsidRPr="000851E7">
        <w:t xml:space="preserve"> </w:t>
      </w:r>
      <w:r w:rsidRPr="003D2039">
        <w:rPr>
          <w:lang w:val="en-US"/>
        </w:rPr>
        <w:t>(</w:t>
      </w:r>
      <w:r w:rsidRPr="000851E7">
        <w:t>1975</w:t>
      </w:r>
      <w:r w:rsidRPr="003D2039">
        <w:rPr>
          <w:lang w:val="en-US"/>
        </w:rPr>
        <w:t>)</w:t>
      </w:r>
      <w:r>
        <w:t>, 21-32</w:t>
      </w:r>
      <w:r w:rsidRPr="000851E7">
        <w:t xml:space="preserve"> (</w:t>
      </w:r>
      <w:r w:rsidRPr="003D2039">
        <w:rPr>
          <w:lang w:val="en-US"/>
        </w:rPr>
        <w:t>in</w:t>
      </w:r>
      <w:r w:rsidRPr="000851E7">
        <w:t xml:space="preserve"> </w:t>
      </w:r>
      <w:r w:rsidRPr="003D2039">
        <w:rPr>
          <w:lang w:val="en-US"/>
        </w:rPr>
        <w:t>Russian</w:t>
      </w:r>
      <w:r w:rsidRPr="000851E7">
        <w:t>)</w:t>
      </w:r>
      <w:r w:rsidRPr="003D2039">
        <w:rPr>
          <w:lang w:val="en-US"/>
        </w:rPr>
        <w:t>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 xml:space="preserve">Topuria S.B., The boundary properties of the differentiated Poisson integral in a half-plane. </w:t>
      </w:r>
      <w:r w:rsidRPr="003D2039">
        <w:rPr>
          <w:i/>
          <w:lang w:val="en-US"/>
        </w:rPr>
        <w:t>Soobshch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SSR.,</w:t>
      </w:r>
      <w:r w:rsidRPr="003D2039">
        <w:rPr>
          <w:lang w:val="en-US"/>
        </w:rPr>
        <w:t xml:space="preserve"> 78:2 (1975), 281-284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 xml:space="preserve">Topuria S.B., </w:t>
      </w:r>
      <w:r w:rsidRPr="00403929">
        <w:t>О</w:t>
      </w:r>
      <w:r w:rsidRPr="003D2039">
        <w:rPr>
          <w:lang w:val="en-US"/>
        </w:rPr>
        <w:t>n the representation of functions defined on a Surface of unit sphere by Laplace series</w:t>
      </w:r>
      <w:r w:rsidRPr="003D2039">
        <w:rPr>
          <w:i/>
          <w:lang w:val="en-US"/>
        </w:rPr>
        <w:t>.  Soobshch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</w:rPr>
        <w:t xml:space="preserve">. </w:t>
      </w:r>
      <w:r w:rsidRPr="003D2039">
        <w:rPr>
          <w:i/>
          <w:lang w:val="en-US"/>
        </w:rPr>
        <w:t>SSR</w:t>
      </w:r>
      <w:r w:rsidRPr="003D2039">
        <w:rPr>
          <w:i/>
        </w:rPr>
        <w:t>,</w:t>
      </w:r>
      <w:r w:rsidRPr="00DE4B74">
        <w:t xml:space="preserve"> </w:t>
      </w:r>
      <w:r w:rsidRPr="003D2039">
        <w:rPr>
          <w:lang w:val="en-US"/>
        </w:rPr>
        <w:t>82:2 (1976), 301-303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 xml:space="preserve">Topuria S.B., The boundary properties of the differentiated Poisson integral, and solution of the Dirichlet problem in a half-space. </w:t>
      </w:r>
      <w:r w:rsidRPr="003D2039">
        <w:rPr>
          <w:i/>
          <w:lang w:val="en-GB"/>
        </w:rPr>
        <w:t>Trudy Gruz. Polytechn. Inst.,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197:6 (1977), 11-30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 xml:space="preserve">Zhizhiashvili L.V., Topuria S.B., Fourier-Laplace series on the sphere. </w:t>
      </w:r>
      <w:r w:rsidRPr="003D2039">
        <w:rPr>
          <w:i/>
          <w:lang w:val="en-US"/>
        </w:rPr>
        <w:t>Coll. Works “Math. Analiz” 15 (Itogi Nauki and Tehn. VINITI Akad. Nauk SSSR), M.,</w:t>
      </w:r>
      <w:r w:rsidRPr="003D2039">
        <w:rPr>
          <w:lang w:val="en-US"/>
        </w:rPr>
        <w:t xml:space="preserve"> (1977), 83-130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 xml:space="preserve">Topuria S.B., Majoranta of some singular integrals. </w:t>
      </w:r>
      <w:r w:rsidRPr="003D2039">
        <w:rPr>
          <w:i/>
          <w:lang w:val="en-US"/>
        </w:rPr>
        <w:t>Trudy Tbiliss. Cos. Univ.</w:t>
      </w:r>
      <w:r w:rsidRPr="003D2039">
        <w:rPr>
          <w:lang w:val="en-US"/>
        </w:rPr>
        <w:t xml:space="preserve"> 197 (1978), 40-53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 xml:space="preserve">Topuria S.B., </w:t>
      </w:r>
      <w:r w:rsidRPr="005508AF">
        <w:t>О</w:t>
      </w:r>
      <w:r w:rsidRPr="003D2039">
        <w:rPr>
          <w:lang w:val="en-US"/>
        </w:rPr>
        <w:t xml:space="preserve">n lacunary Fourier-Laplace series on the sphere. </w:t>
      </w:r>
      <w:r w:rsidRPr="003D2039">
        <w:rPr>
          <w:i/>
          <w:lang w:val="en-US"/>
        </w:rPr>
        <w:t>Dep. in VINITI N79001319</w:t>
      </w:r>
      <w:r w:rsidRPr="003D2039">
        <w:rPr>
          <w:lang w:val="en-US"/>
        </w:rPr>
        <w:t>, 1980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 xml:space="preserve">Topuria S.B., </w:t>
      </w:r>
      <w:r w:rsidRPr="005508AF">
        <w:t>О</w:t>
      </w:r>
      <w:r w:rsidRPr="003D2039">
        <w:rPr>
          <w:lang w:val="en-US"/>
        </w:rPr>
        <w:t xml:space="preserve">n the representation of dunctions of several variables by trigonometric series. </w:t>
      </w:r>
      <w:r w:rsidRPr="003D2039">
        <w:rPr>
          <w:i/>
          <w:lang w:val="en-GB"/>
        </w:rPr>
        <w:t>Trudy Gruz. Polytechn. Inst., Math. Analiz</w:t>
      </w:r>
      <w:r w:rsidRPr="003D2039">
        <w:rPr>
          <w:i/>
          <w:lang w:val="en-US"/>
        </w:rPr>
        <w:t>,</w:t>
      </w:r>
      <w:r w:rsidRPr="003D2039">
        <w:rPr>
          <w:lang w:val="en-US"/>
        </w:rPr>
        <w:t xml:space="preserve"> 5(237), (1981), 9-11 </w:t>
      </w:r>
      <w:r w:rsidRPr="003D2039">
        <w:rPr>
          <w:lang w:val="en-GB"/>
        </w:rPr>
        <w:t>(</w:t>
      </w:r>
      <w:r w:rsidRPr="003D2039">
        <w:rPr>
          <w:lang w:val="en-US"/>
        </w:rPr>
        <w:t>in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Russian</w:t>
      </w:r>
      <w:r w:rsidRPr="003D2039">
        <w:rPr>
          <w:lang w:val="en-GB"/>
        </w:rPr>
        <w:t>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lastRenderedPageBreak/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</w:t>
      </w:r>
      <w:r w:rsidRPr="003D2039">
        <w:rPr>
          <w:lang w:val="en-GB"/>
        </w:rPr>
        <w:t>.,</w:t>
      </w:r>
      <w:r w:rsidR="00C21907" w:rsidRPr="003D2039">
        <w:rPr>
          <w:lang w:val="en-GB"/>
        </w:rPr>
        <w:t xml:space="preserve"> </w:t>
      </w:r>
      <w:r>
        <w:t>Т</w:t>
      </w:r>
      <w:r w:rsidRPr="003D2039">
        <w:rPr>
          <w:lang w:val="en-US"/>
        </w:rPr>
        <w:t>ugushi T.I</w:t>
      </w:r>
      <w:r w:rsidRPr="003D2039">
        <w:rPr>
          <w:i/>
          <w:lang w:val="en-US"/>
        </w:rPr>
        <w:t>.</w:t>
      </w:r>
      <w:r w:rsidRPr="003D2039">
        <w:rPr>
          <w:i/>
          <w:lang w:val="en-GB"/>
        </w:rPr>
        <w:t xml:space="preserve">, </w:t>
      </w:r>
      <w:r w:rsidRPr="003D2039">
        <w:rPr>
          <w:i/>
        </w:rPr>
        <w:t>О</w:t>
      </w:r>
      <w:r w:rsidRPr="003D2039">
        <w:rPr>
          <w:i/>
          <w:lang w:val="en-US"/>
        </w:rPr>
        <w:t>n The</w:t>
      </w:r>
      <w:r w:rsidRPr="003D2039">
        <w:rPr>
          <w:i/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H(C,α,r)</m:t>
        </m:r>
      </m:oMath>
      <w:r w:rsidRPr="003D2039">
        <w:rPr>
          <w:i/>
          <w:lang w:val="en-GB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C,α</m:t>
            </m:r>
          </m:e>
        </m:d>
        <m:r>
          <w:rPr>
            <w:rFonts w:ascii="Cambria Math" w:hAnsi="Cambria Math"/>
            <w:lang w:val="en-GB"/>
          </w:rPr>
          <m:t xml:space="preserve"> </m:t>
        </m:r>
      </m:oMath>
      <w:r w:rsidRPr="003D2039">
        <w:rPr>
          <w:i/>
          <w:lang w:val="en-GB"/>
        </w:rPr>
        <w:t>summability of Fourier-Laplace series of functions from class L</w:t>
      </w:r>
      <w:r w:rsidRPr="003D2039">
        <w:rPr>
          <w:i/>
          <w:vertAlign w:val="subscript"/>
          <w:lang w:val="en-GB"/>
        </w:rPr>
        <w:t>2</w:t>
      </w:r>
      <w:r w:rsidRPr="003D2039">
        <w:rPr>
          <w:i/>
          <w:lang w:val="en-GB"/>
        </w:rPr>
        <w:t>(S</w:t>
      </w:r>
      <w:r w:rsidRPr="003D2039">
        <w:rPr>
          <w:i/>
          <w:vertAlign w:val="superscript"/>
          <w:lang w:val="en-GB"/>
        </w:rPr>
        <w:t>k</w:t>
      </w:r>
      <w:r w:rsidRPr="003D2039">
        <w:rPr>
          <w:i/>
          <w:lang w:val="en-GB"/>
        </w:rPr>
        <w:t xml:space="preserve">), </w:t>
      </w:r>
      <m:oMath>
        <m:r>
          <w:rPr>
            <w:rFonts w:ascii="Cambria Math" w:hAnsi="Cambria Math"/>
            <w:lang w:val="en-GB"/>
          </w:rPr>
          <m:t>k≥3.</m:t>
        </m:r>
      </m:oMath>
      <w:r w:rsidRPr="003D2039">
        <w:rPr>
          <w:lang w:val="en-GB"/>
        </w:rPr>
        <w:t xml:space="preserve">  </w:t>
      </w:r>
      <w:r w:rsidRPr="003D2039">
        <w:rPr>
          <w:i/>
          <w:lang w:val="en-GB"/>
        </w:rPr>
        <w:t>Trudy Gruz. Polytechn</w:t>
      </w:r>
      <w:r w:rsidRPr="003D2039">
        <w:rPr>
          <w:i/>
          <w:lang w:val="en-US"/>
        </w:rPr>
        <w:t xml:space="preserve">. </w:t>
      </w:r>
      <w:r w:rsidRPr="003D2039">
        <w:rPr>
          <w:i/>
          <w:lang w:val="en-GB"/>
        </w:rPr>
        <w:t>Inst</w:t>
      </w:r>
      <w:r w:rsidRPr="003D2039">
        <w:rPr>
          <w:i/>
          <w:lang w:val="en-US"/>
        </w:rPr>
        <w:t xml:space="preserve">. Math. Analiz., </w:t>
      </w:r>
      <w:r w:rsidRPr="003D2039">
        <w:rPr>
          <w:lang w:val="en-US"/>
        </w:rPr>
        <w:t xml:space="preserve">5(237), (1981) 12-18 (in Russian). 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 xml:space="preserve">Topuria S.B., Some properties of the Vallee-Poussion integral on the sphere. </w:t>
      </w:r>
      <w:r w:rsidRPr="003D2039">
        <w:rPr>
          <w:i/>
          <w:lang w:val="en-GB"/>
        </w:rPr>
        <w:t>Trudy Gruz. Polytechn</w:t>
      </w:r>
      <w:r w:rsidRPr="003D2039">
        <w:rPr>
          <w:i/>
          <w:lang w:val="en-US"/>
        </w:rPr>
        <w:t xml:space="preserve">. </w:t>
      </w:r>
      <w:r w:rsidRPr="003D2039">
        <w:rPr>
          <w:i/>
          <w:lang w:val="en-GB"/>
        </w:rPr>
        <w:t>Inst</w:t>
      </w:r>
      <w:r w:rsidRPr="003D2039">
        <w:rPr>
          <w:i/>
          <w:lang w:val="en-US"/>
        </w:rPr>
        <w:t xml:space="preserve">. Math. Analiz., </w:t>
      </w:r>
      <w:r w:rsidRPr="003D2039">
        <w:rPr>
          <w:lang w:val="en-US"/>
        </w:rPr>
        <w:t xml:space="preserve">3(260) (1983), 5-12 (in Russian). 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</w:t>
      </w:r>
      <w:r w:rsidRPr="003D2039">
        <w:rPr>
          <w:lang w:val="en-GB"/>
        </w:rPr>
        <w:t xml:space="preserve">., </w:t>
      </w:r>
      <w:r w:rsidRPr="005508AF">
        <w:t>О</w:t>
      </w:r>
      <w:r w:rsidRPr="003D2039">
        <w:rPr>
          <w:lang w:val="en-US"/>
        </w:rPr>
        <w:t>n the summability of Fourier-Laplace series on the sphere</w:t>
      </w:r>
      <w:r w:rsidRPr="003D2039">
        <w:rPr>
          <w:lang w:val="en-GB"/>
        </w:rPr>
        <w:t xml:space="preserve">. </w:t>
      </w:r>
      <w:r w:rsidRPr="003D2039">
        <w:rPr>
          <w:i/>
          <w:lang w:val="en-GB"/>
        </w:rPr>
        <w:t xml:space="preserve">Construct. theory of func. </w:t>
      </w:r>
      <w:r w:rsidRPr="003D2039">
        <w:rPr>
          <w:lang w:val="en-US"/>
        </w:rPr>
        <w:t>84, Sofia (1984), 81-85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>Topuria S.B., Macharashvili N.D., Sufficient conditions for the conference of Fourier-Laplace series of a function from class L</w:t>
      </w:r>
      <w:r w:rsidRPr="003D2039">
        <w:rPr>
          <w:vertAlign w:val="subscript"/>
          <w:lang w:val="en-US"/>
        </w:rPr>
        <w:t>2</w:t>
      </w:r>
      <w:r w:rsidRPr="003D2039">
        <w:rPr>
          <w:lang w:val="en-US"/>
        </w:rPr>
        <w:t>(S</w:t>
      </w:r>
      <w:r w:rsidRPr="003D2039">
        <w:rPr>
          <w:vertAlign w:val="superscript"/>
          <w:lang w:val="en-US"/>
        </w:rPr>
        <w:t>k</w:t>
      </w:r>
      <w:r w:rsidRPr="003D2039">
        <w:rPr>
          <w:lang w:val="en-US"/>
        </w:rPr>
        <w:t xml:space="preserve">), </w:t>
      </w:r>
      <m:oMath>
        <m:r>
          <w:rPr>
            <w:rFonts w:ascii="Cambria Math" w:hAnsi="Cambria Math"/>
            <w:lang w:val="en-GB"/>
          </w:rPr>
          <m:t>k≥3.</m:t>
        </m:r>
      </m:oMath>
      <w:r w:rsidRPr="003D2039">
        <w:rPr>
          <w:lang w:val="en-GB"/>
        </w:rPr>
        <w:t xml:space="preserve"> </w:t>
      </w:r>
      <w:r w:rsidRPr="003D2039">
        <w:rPr>
          <w:lang w:val="en-US"/>
        </w:rPr>
        <w:t xml:space="preserve"> </w:t>
      </w:r>
      <w:r w:rsidRPr="003D2039">
        <w:rPr>
          <w:i/>
          <w:lang w:val="en-GB"/>
        </w:rPr>
        <w:t>Trudy Gruz. Polytechn. Inst., Math. Analiz</w:t>
      </w:r>
      <w:r w:rsidRPr="003D2039">
        <w:rPr>
          <w:lang w:val="en-US"/>
        </w:rPr>
        <w:t>, 3(285), (1985), 5-9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 xml:space="preserve">Topuria S.B., Summation by Abel’s method of the differentiated Fourier-Laplace series. </w:t>
      </w:r>
      <w:r w:rsidRPr="003D2039">
        <w:rPr>
          <w:i/>
          <w:lang w:val="en-GB"/>
        </w:rPr>
        <w:t>Trudy Gruz. Polytechn. Inst., Math. Analiz</w:t>
      </w:r>
      <w:r w:rsidRPr="003D2039">
        <w:rPr>
          <w:i/>
          <w:lang w:val="en-US"/>
        </w:rPr>
        <w:t>,</w:t>
      </w:r>
      <w:r w:rsidRPr="003D2039">
        <w:rPr>
          <w:lang w:val="en-US"/>
        </w:rPr>
        <w:t xml:space="preserve"> 314:2 (1987),13-20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 xml:space="preserve">Topuria S.B., Khocholava V.V., Summability of the Fourier-Laplace series by the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λ</m:t>
            </m:r>
          </m:sup>
        </m:sSup>
      </m:oMath>
      <w:r w:rsidRPr="003D2039">
        <w:rPr>
          <w:vertAlign w:val="superscript"/>
          <w:lang w:val="en-US"/>
        </w:rPr>
        <w:t xml:space="preserve"> </w:t>
      </w:r>
      <w:r w:rsidRPr="003D2039">
        <w:rPr>
          <w:lang w:val="en-US"/>
        </w:rPr>
        <w:t xml:space="preserve">methods. </w:t>
      </w:r>
      <w:r w:rsidRPr="003D2039">
        <w:rPr>
          <w:i/>
          <w:lang w:val="en-GB"/>
        </w:rPr>
        <w:t>Trudy Gruz. Polytechn. Inst., Math. Analiz,</w:t>
      </w:r>
      <w:r w:rsidRPr="003D2039">
        <w:rPr>
          <w:lang w:val="en-US"/>
        </w:rPr>
        <w:t xml:space="preserve"> 314:2 (1987), 20-32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>Topuria S.B</w:t>
      </w:r>
      <w:r w:rsidR="00EB1EC1" w:rsidRPr="003D2039">
        <w:rPr>
          <w:lang w:val="en-US"/>
        </w:rPr>
        <w:t>.,</w:t>
      </w:r>
      <w:r w:rsidRPr="003D2039">
        <w:rPr>
          <w:lang w:val="en-US"/>
        </w:rPr>
        <w:t xml:space="preserve"> </w:t>
      </w:r>
      <w:r w:rsidRPr="003D2039">
        <w:rPr>
          <w:i/>
          <w:lang w:val="en-US"/>
        </w:rPr>
        <w:t>The Fourier-Laplace series on a sphere</w:t>
      </w:r>
      <w:r w:rsidRPr="003D2039">
        <w:rPr>
          <w:lang w:val="en-US"/>
        </w:rPr>
        <w:t>. Izdat. Tbilisi. TGU, (1987), 1-356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>Topuria S.B</w:t>
      </w:r>
      <w:r w:rsidRPr="003D2039">
        <w:rPr>
          <w:rFonts w:ascii="AcadNusx" w:hAnsi="AcadNusx"/>
          <w:lang w:val="en-US"/>
        </w:rPr>
        <w:t>.</w:t>
      </w:r>
      <w:r w:rsidRPr="003D2039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(C,∝)</m:t>
        </m:r>
      </m:oMath>
      <w:r w:rsidR="00C21907" w:rsidRPr="003D2039">
        <w:rPr>
          <w:lang w:val="en-US"/>
        </w:rPr>
        <w:t xml:space="preserve"> </w:t>
      </w:r>
      <w:r w:rsidRPr="003D2039">
        <w:rPr>
          <w:lang w:val="en-US"/>
        </w:rPr>
        <w:t>-summability of Fourier-Laplace series in L(S</w:t>
      </w:r>
      <w:r w:rsidRPr="003D2039">
        <w:rPr>
          <w:vertAlign w:val="superscript"/>
          <w:lang w:val="en-US"/>
        </w:rPr>
        <w:t>k</w:t>
      </w:r>
      <w:r w:rsidRPr="003D2039">
        <w:rPr>
          <w:lang w:val="en-US"/>
        </w:rPr>
        <w:t xml:space="preserve">) and almost everywhere. </w:t>
      </w:r>
      <w:r w:rsidRPr="003D2039">
        <w:rPr>
          <w:i/>
          <w:lang w:val="en-US"/>
        </w:rPr>
        <w:t>Soobshch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SSR,</w:t>
      </w:r>
      <w:r w:rsidRPr="003D2039">
        <w:rPr>
          <w:lang w:val="en-US"/>
        </w:rPr>
        <w:t>134:2 (1989), 253-256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Pr="003D2039">
        <w:rPr>
          <w:lang w:val="en-US"/>
        </w:rPr>
        <w:t>On</w:t>
      </w:r>
      <w:r w:rsidRPr="003D2039">
        <w:rPr>
          <w:lang w:val="en-GB"/>
        </w:rPr>
        <w:t xml:space="preserve"> </w:t>
      </w:r>
      <m:oMath>
        <m:r>
          <w:rPr>
            <w:rFonts w:ascii="Cambria Math" w:hAnsi="Cambria Math"/>
            <w:lang w:val="en-US"/>
          </w:rPr>
          <m:t>(C,∝)</m:t>
        </m:r>
      </m:oMath>
      <w:r w:rsidR="00C21907" w:rsidRPr="003D2039">
        <w:rPr>
          <w:lang w:val="en-US"/>
        </w:rPr>
        <w:t xml:space="preserve"> </w:t>
      </w:r>
      <w:r w:rsidRPr="003D2039">
        <w:rPr>
          <w:lang w:val="en-GB"/>
        </w:rPr>
        <w:t>-</w:t>
      </w:r>
      <w:r w:rsidRPr="003D2039">
        <w:rPr>
          <w:lang w:val="en-US"/>
        </w:rPr>
        <w:t>summability of Fourier-Laplace series on the sphere</w:t>
      </w:r>
      <w:r w:rsidRPr="003D2039">
        <w:rPr>
          <w:lang w:val="en-GB"/>
        </w:rPr>
        <w:t xml:space="preserve">. </w:t>
      </w:r>
      <w:r w:rsidRPr="003D2039">
        <w:rPr>
          <w:i/>
          <w:lang w:val="en-GB"/>
        </w:rPr>
        <w:t>Trudy Gruz. Polytechn</w:t>
      </w:r>
      <w:r w:rsidRPr="003D2039">
        <w:rPr>
          <w:i/>
          <w:lang w:val="en-US"/>
        </w:rPr>
        <w:t xml:space="preserve">. </w:t>
      </w:r>
      <w:r w:rsidRPr="003D2039">
        <w:rPr>
          <w:i/>
          <w:lang w:val="en-GB"/>
        </w:rPr>
        <w:t>Inst</w:t>
      </w:r>
      <w:r w:rsidRPr="003D2039">
        <w:rPr>
          <w:i/>
          <w:lang w:val="en-US"/>
        </w:rPr>
        <w:t>., Math. Analiz,</w:t>
      </w:r>
      <w:r w:rsidRPr="003D2039">
        <w:rPr>
          <w:lang w:val="en-US"/>
        </w:rPr>
        <w:t xml:space="preserve"> 350:7 (1989), 5-29 (in Russian).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Pr="003D2039">
        <w:rPr>
          <w:lang w:val="en-US"/>
        </w:rPr>
        <w:t>The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boundary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properties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of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the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differentiated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Poisson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integral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in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half-space, and representation of a function of two variables</w:t>
      </w:r>
      <w:r w:rsidRPr="003D2039">
        <w:rPr>
          <w:lang w:val="en-GB"/>
        </w:rPr>
        <w:t xml:space="preserve">. </w:t>
      </w:r>
      <w:r w:rsidRPr="003D2039">
        <w:rPr>
          <w:i/>
          <w:lang w:val="en-US"/>
        </w:rPr>
        <w:t>Soobshch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SSR,</w:t>
      </w:r>
      <w:r w:rsidRPr="003D2039">
        <w:rPr>
          <w:lang w:val="en-US"/>
        </w:rPr>
        <w:t xml:space="preserve"> </w:t>
      </w:r>
      <w:r>
        <w:t>152</w:t>
      </w:r>
      <w:r w:rsidRPr="003D2039">
        <w:rPr>
          <w:lang w:val="en-US"/>
        </w:rPr>
        <w:t>:</w:t>
      </w:r>
      <w:r w:rsidRPr="00E74EDB">
        <w:t>2</w:t>
      </w:r>
      <w:r w:rsidRPr="003D2039">
        <w:rPr>
          <w:lang w:val="en-US"/>
        </w:rPr>
        <w:t xml:space="preserve"> (</w:t>
      </w:r>
      <w:r>
        <w:t>1995</w:t>
      </w:r>
      <w:r w:rsidRPr="003D2039">
        <w:rPr>
          <w:lang w:val="en-US"/>
        </w:rPr>
        <w:t>)</w:t>
      </w:r>
      <w:r w:rsidRPr="00EA6F0E">
        <w:t>, 235</w:t>
      </w:r>
      <w:r>
        <w:t>-238</w:t>
      </w:r>
      <w:r w:rsidRPr="00E74EDB">
        <w:t xml:space="preserve"> </w:t>
      </w:r>
      <w:r w:rsidRPr="00976591">
        <w:t>(</w:t>
      </w:r>
      <w:r w:rsidRPr="003D2039">
        <w:rPr>
          <w:lang w:val="en-US"/>
        </w:rPr>
        <w:t>in</w:t>
      </w:r>
      <w:r w:rsidRPr="00976591">
        <w:t xml:space="preserve"> </w:t>
      </w:r>
      <w:r w:rsidRPr="003D2039">
        <w:rPr>
          <w:lang w:val="en-US"/>
        </w:rPr>
        <w:t>Russian</w:t>
      </w:r>
      <w:r w:rsidRPr="00976591">
        <w:t>)</w:t>
      </w:r>
      <w:r w:rsidRPr="003D2039">
        <w:rPr>
          <w:lang w:val="en-US"/>
        </w:rPr>
        <w:t>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US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="00C21907"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Pr="003D2039">
        <w:rPr>
          <w:lang w:val="en-US"/>
        </w:rPr>
        <w:t>The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boundary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properties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of derivatives of the Poisson integral in a half-space</w:t>
      </w:r>
      <w:r w:rsidRPr="003D2039">
        <w:rPr>
          <w:lang w:val="en-GB"/>
        </w:rPr>
        <w:t xml:space="preserve">. </w:t>
      </w:r>
      <w:r w:rsidRPr="003D2039">
        <w:rPr>
          <w:i/>
          <w:lang w:val="en-US"/>
        </w:rPr>
        <w:t>Soobshch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Akad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Nauk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Gruz</w:t>
      </w:r>
      <w:r w:rsidRPr="003D2039">
        <w:rPr>
          <w:i/>
          <w:lang w:val="en-GB"/>
        </w:rPr>
        <w:t xml:space="preserve">. </w:t>
      </w:r>
      <w:r w:rsidRPr="003D2039">
        <w:rPr>
          <w:i/>
          <w:lang w:val="en-US"/>
        </w:rPr>
        <w:t>SSR,</w:t>
      </w:r>
      <w:r w:rsidRPr="003D2039">
        <w:rPr>
          <w:lang w:val="en-US"/>
        </w:rPr>
        <w:t xml:space="preserve"> 152:3 (1995), 453-457 (in Russian).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lang w:val="en-US"/>
        </w:rPr>
        <w:t>Chikobava</w:t>
      </w:r>
      <w:r w:rsidR="00F12E02" w:rsidRPr="003D2039">
        <w:rPr>
          <w:lang w:val="en-GB"/>
        </w:rPr>
        <w:t xml:space="preserve"> </w:t>
      </w:r>
      <w:r w:rsidR="00F12E02" w:rsidRPr="003D2039">
        <w:rPr>
          <w:lang w:val="en-US"/>
        </w:rPr>
        <w:t>N</w:t>
      </w:r>
      <w:r w:rsidR="00F12E02" w:rsidRPr="003D2039">
        <w:rPr>
          <w:lang w:val="en-GB"/>
        </w:rPr>
        <w:t xml:space="preserve">., </w:t>
      </w:r>
      <w:r w:rsidR="00F12E02" w:rsidRPr="003D2039">
        <w:rPr>
          <w:lang w:val="en-US"/>
        </w:rPr>
        <w:t>Summability</w:t>
      </w:r>
      <w:r w:rsidR="00F12E02" w:rsidRPr="003D2039">
        <w:rPr>
          <w:lang w:val="en-GB"/>
        </w:rPr>
        <w:t xml:space="preserve"> </w:t>
      </w:r>
      <w:r w:rsidR="00F12E02" w:rsidRPr="003D2039">
        <w:rPr>
          <w:lang w:val="en-US"/>
        </w:rPr>
        <w:t>of</w:t>
      </w:r>
      <w:r w:rsidR="00F12E02" w:rsidRPr="003D2039">
        <w:rPr>
          <w:lang w:val="en-GB"/>
        </w:rPr>
        <w:t xml:space="preserve"> </w:t>
      </w:r>
      <w:r w:rsidR="00F12E02" w:rsidRPr="003D2039">
        <w:rPr>
          <w:lang w:val="en-US"/>
        </w:rPr>
        <w:t>the</w:t>
      </w:r>
      <w:r w:rsidR="00F12E02" w:rsidRPr="003D2039">
        <w:rPr>
          <w:lang w:val="en-GB"/>
        </w:rPr>
        <w:t xml:space="preserve"> </w:t>
      </w:r>
      <w:r w:rsidR="00F12E02" w:rsidRPr="003D2039">
        <w:rPr>
          <w:lang w:val="en-US"/>
        </w:rPr>
        <w:t>Fourier</w:t>
      </w:r>
      <w:r w:rsidR="00F12E02" w:rsidRPr="003D2039">
        <w:rPr>
          <w:lang w:val="en-GB"/>
        </w:rPr>
        <w:t xml:space="preserve"> </w:t>
      </w:r>
      <w:r w:rsidR="00F12E02" w:rsidRPr="003D2039">
        <w:rPr>
          <w:lang w:val="en-US"/>
        </w:rPr>
        <w:t>series</w:t>
      </w:r>
      <w:r w:rsidR="00F12E02" w:rsidRPr="003D2039">
        <w:rPr>
          <w:lang w:val="en-GB"/>
        </w:rPr>
        <w:t xml:space="preserve"> </w:t>
      </w:r>
      <w:r w:rsidR="00F12E02" w:rsidRPr="003D2039">
        <w:rPr>
          <w:lang w:val="en-US"/>
        </w:rPr>
        <w:t>over</w:t>
      </w:r>
      <w:r w:rsidR="00F12E02" w:rsidRPr="003D2039">
        <w:rPr>
          <w:lang w:val="en-GB"/>
        </w:rPr>
        <w:t xml:space="preserve"> </w:t>
      </w:r>
      <w:r w:rsidR="00F12E02" w:rsidRPr="003D2039">
        <w:rPr>
          <w:lang w:val="en-US"/>
        </w:rPr>
        <w:t>generalized</w:t>
      </w:r>
      <w:r w:rsidR="00F12E02" w:rsidRPr="003D2039">
        <w:rPr>
          <w:lang w:val="en-GB"/>
        </w:rPr>
        <w:t xml:space="preserve"> </w:t>
      </w:r>
      <w:r w:rsidR="00F12E02" w:rsidRPr="003D2039">
        <w:rPr>
          <w:lang w:val="en-US"/>
        </w:rPr>
        <w:t>spherical</w:t>
      </w:r>
      <w:r w:rsidR="00F12E02" w:rsidRPr="003D2039">
        <w:rPr>
          <w:lang w:val="en-GB"/>
        </w:rPr>
        <w:t xml:space="preserve"> </w:t>
      </w:r>
      <w:r w:rsidR="00F12E02" w:rsidRPr="003D2039">
        <w:rPr>
          <w:lang w:val="en-US"/>
        </w:rPr>
        <w:t>functions</w:t>
      </w:r>
      <w:r w:rsidR="00F12E02" w:rsidRPr="003D2039">
        <w:rPr>
          <w:lang w:val="en-GB"/>
        </w:rPr>
        <w:t xml:space="preserve"> </w:t>
      </w:r>
      <w:r w:rsidR="00F12E02" w:rsidRPr="003D2039">
        <w:rPr>
          <w:lang w:val="en-US"/>
        </w:rPr>
        <w:t>by</w:t>
      </w:r>
      <w:r w:rsidR="00F12E02" w:rsidRPr="003D2039">
        <w:rPr>
          <w:lang w:val="en-GB"/>
        </w:rPr>
        <w:t xml:space="preserve"> </w:t>
      </w:r>
      <w:r w:rsidR="00F12E02" w:rsidRPr="003D2039">
        <w:rPr>
          <w:lang w:val="en-US"/>
        </w:rPr>
        <w:t>the</w:t>
      </w:r>
      <w:r w:rsidR="00F12E02" w:rsidRPr="003D2039">
        <w:rPr>
          <w:lang w:val="en-GB"/>
        </w:rPr>
        <w:t xml:space="preserve"> </w:t>
      </w:r>
      <w:r w:rsidR="00F12E02" w:rsidRPr="003D2039">
        <w:rPr>
          <w:lang w:val="en-US"/>
        </w:rPr>
        <w:t>linear</w:t>
      </w:r>
      <w:r w:rsidR="00F12E02" w:rsidRPr="003D2039">
        <w:rPr>
          <w:lang w:val="en-GB"/>
        </w:rPr>
        <w:t xml:space="preserve"> </w:t>
      </w:r>
      <w:r w:rsidR="00F12E02" w:rsidRPr="003D2039">
        <w:rPr>
          <w:lang w:val="en-US"/>
        </w:rPr>
        <w:t>methods</w:t>
      </w:r>
      <w:r w:rsidR="00F12E02" w:rsidRPr="003D2039">
        <w:rPr>
          <w:lang w:val="en-GB"/>
        </w:rPr>
        <w:t xml:space="preserve">. </w:t>
      </w:r>
      <w:r w:rsidR="00F12E02" w:rsidRPr="003D2039">
        <w:rPr>
          <w:i/>
          <w:lang w:val="en-GB"/>
        </w:rPr>
        <w:t>Trudy Gruz. Polytechn. Inst.,</w:t>
      </w:r>
      <w:r w:rsidR="00F12E02" w:rsidRPr="003D2039">
        <w:rPr>
          <w:lang w:val="en-GB"/>
        </w:rPr>
        <w:t xml:space="preserve"> 407:2 (1995), 155-164 (</w:t>
      </w:r>
      <w:r w:rsidR="00F12E02" w:rsidRPr="003D2039">
        <w:rPr>
          <w:lang w:val="en-US"/>
        </w:rPr>
        <w:t>in</w:t>
      </w:r>
      <w:r w:rsidR="00F12E02" w:rsidRPr="003D2039">
        <w:rPr>
          <w:lang w:val="en-GB"/>
        </w:rPr>
        <w:t xml:space="preserve"> </w:t>
      </w:r>
      <w:r w:rsidR="00F12E02" w:rsidRPr="003D2039">
        <w:rPr>
          <w:lang w:val="en-US"/>
        </w:rPr>
        <w:t>Russian</w:t>
      </w:r>
      <w:r w:rsidR="00F12E02" w:rsidRPr="003D2039">
        <w:rPr>
          <w:lang w:val="en-GB"/>
        </w:rPr>
        <w:t>).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lang w:val="en-US"/>
        </w:rPr>
        <w:t xml:space="preserve">Generalized derivatives and boundary properties of differentiated Poisson integrals for a disk and a half-plane. </w:t>
      </w:r>
      <w:r w:rsidR="00F12E02" w:rsidRPr="003D2039">
        <w:rPr>
          <w:rStyle w:val="Emphasis"/>
          <w:lang w:val="en-US"/>
        </w:rPr>
        <w:t>Bull. Georgian Acad. Sci.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b w:val="0"/>
          <w:lang w:val="en-US"/>
        </w:rPr>
        <w:t xml:space="preserve">153 </w:t>
      </w:r>
      <w:r w:rsidR="00F12E02" w:rsidRPr="003D2039">
        <w:rPr>
          <w:lang w:val="en-US"/>
        </w:rPr>
        <w:t>(1996), no. 3, 329—332.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rStyle w:val="Strong"/>
          <w:b w:val="0"/>
          <w:lang w:val="en-US"/>
        </w:rPr>
        <w:t>Chikobava N.,</w:t>
      </w:r>
      <w:r w:rsidR="00F12E02" w:rsidRPr="003D2039">
        <w:rPr>
          <w:lang w:val="en-US"/>
        </w:rPr>
        <w:t xml:space="preserve"> Summability of the Fourier series over generalized spherical functions by the Abel and </w:t>
      </w:r>
      <m:oMath>
        <m:r>
          <w:rPr>
            <w:rFonts w:ascii="Cambria Math" w:hAnsi="Cambria Math"/>
            <w:lang w:val="en-US"/>
          </w:rPr>
          <m:t>(C,α)</m:t>
        </m:r>
      </m:oMath>
      <w:r w:rsidR="00F12E02" w:rsidRPr="003D2039">
        <w:rPr>
          <w:lang w:val="en-US"/>
        </w:rPr>
        <w:t xml:space="preserve"> methods. </w:t>
      </w:r>
      <w:r w:rsidR="00F12E02" w:rsidRPr="003D2039">
        <w:rPr>
          <w:rStyle w:val="Emphasis"/>
          <w:lang w:val="en-US"/>
        </w:rPr>
        <w:t>Bull. Georgian Acad. Sci.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lang w:val="en-US"/>
        </w:rPr>
        <w:t xml:space="preserve">154 </w:t>
      </w:r>
      <w:r w:rsidR="00F12E02" w:rsidRPr="003D2039">
        <w:rPr>
          <w:lang w:val="en-US"/>
        </w:rPr>
        <w:t>(1996), no. 1, 48--51.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</w:t>
      </w:r>
      <w:r w:rsidRPr="003D2039">
        <w:rPr>
          <w:lang w:val="en-GB"/>
        </w:rPr>
        <w:t xml:space="preserve">., </w:t>
      </w:r>
      <w:r w:rsidRPr="003D2039">
        <w:rPr>
          <w:lang w:val="en-US"/>
        </w:rPr>
        <w:t>Macharashvili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N</w:t>
      </w:r>
      <w:r w:rsidRPr="003D2039">
        <w:rPr>
          <w:lang w:val="en-GB"/>
        </w:rPr>
        <w:t>.</w:t>
      </w:r>
      <w:r w:rsidRPr="003D2039">
        <w:rPr>
          <w:lang w:val="en-US"/>
        </w:rPr>
        <w:t>D</w:t>
      </w:r>
      <w:r w:rsidRPr="003D2039">
        <w:rPr>
          <w:lang w:val="en-GB"/>
        </w:rPr>
        <w:t xml:space="preserve">., </w:t>
      </w:r>
      <m:oMath>
        <m:r>
          <w:rPr>
            <w:rFonts w:ascii="Cambria Math" w:hAnsi="Cambria Math"/>
            <w:lang w:val="en-US"/>
          </w:rPr>
          <m:t>(C,α)</m:t>
        </m:r>
      </m:oMath>
      <w:r w:rsidRPr="003D2039">
        <w:rPr>
          <w:lang w:val="en-US"/>
        </w:rPr>
        <w:t xml:space="preserve"> -summability in </w:t>
      </w:r>
      <w:r w:rsidRPr="003D2039">
        <w:rPr>
          <w:lang w:val="en-GB"/>
        </w:rPr>
        <w:t>Lp(S</w:t>
      </w:r>
      <w:r w:rsidRPr="003D2039">
        <w:rPr>
          <w:vertAlign w:val="superscript"/>
          <w:lang w:val="en-GB"/>
        </w:rPr>
        <w:t>3</w:t>
      </w:r>
      <w:r w:rsidRPr="003D2039">
        <w:rPr>
          <w:lang w:val="en-GB"/>
        </w:rPr>
        <w:t xml:space="preserve">) and almost everywhere of the Fourier series over generalized spherical functions. </w:t>
      </w:r>
      <w:r w:rsidRPr="003D2039">
        <w:rPr>
          <w:i/>
          <w:lang w:val="en-GB"/>
        </w:rPr>
        <w:t>Trudy</w:t>
      </w:r>
      <w:r w:rsidRPr="003D2039">
        <w:rPr>
          <w:i/>
        </w:rPr>
        <w:t xml:space="preserve"> </w:t>
      </w:r>
      <w:r w:rsidRPr="003D2039">
        <w:rPr>
          <w:i/>
          <w:lang w:val="en-GB"/>
        </w:rPr>
        <w:t>Gruz</w:t>
      </w:r>
      <w:r w:rsidRPr="003D2039">
        <w:rPr>
          <w:i/>
        </w:rPr>
        <w:t xml:space="preserve">. </w:t>
      </w:r>
      <w:r w:rsidRPr="003D2039">
        <w:rPr>
          <w:i/>
          <w:lang w:val="en-GB"/>
        </w:rPr>
        <w:t>Polytechn</w:t>
      </w:r>
      <w:r w:rsidRPr="003D2039">
        <w:rPr>
          <w:i/>
        </w:rPr>
        <w:t xml:space="preserve">. </w:t>
      </w:r>
      <w:r w:rsidRPr="003D2039">
        <w:rPr>
          <w:i/>
          <w:lang w:val="en-GB"/>
        </w:rPr>
        <w:t>Inst</w:t>
      </w:r>
      <w:r w:rsidRPr="003D2039">
        <w:rPr>
          <w:i/>
        </w:rPr>
        <w:t xml:space="preserve">., </w:t>
      </w:r>
      <w:r w:rsidRPr="003D2039">
        <w:rPr>
          <w:i/>
          <w:lang w:val="en-US"/>
        </w:rPr>
        <w:t>Math</w:t>
      </w:r>
      <w:r w:rsidRPr="003D2039">
        <w:rPr>
          <w:i/>
        </w:rPr>
        <w:t xml:space="preserve">. </w:t>
      </w:r>
      <w:r w:rsidRPr="003D2039">
        <w:rPr>
          <w:i/>
          <w:lang w:val="en-US"/>
        </w:rPr>
        <w:t>Analiz</w:t>
      </w:r>
      <w:r w:rsidRPr="003D2039">
        <w:rPr>
          <w:i/>
        </w:rPr>
        <w:t>.</w:t>
      </w:r>
      <w:r w:rsidRPr="003D2039">
        <w:rPr>
          <w:i/>
          <w:lang w:val="en-US"/>
        </w:rPr>
        <w:t>,</w:t>
      </w:r>
      <w:r w:rsidRPr="003D2039">
        <w:rPr>
          <w:lang w:val="en-US"/>
        </w:rPr>
        <w:t xml:space="preserve"> </w:t>
      </w:r>
      <w:r>
        <w:t>413</w:t>
      </w:r>
      <w:r w:rsidRPr="003D2039">
        <w:rPr>
          <w:lang w:val="en-US"/>
        </w:rPr>
        <w:t>:2 (</w:t>
      </w:r>
      <w:r>
        <w:t>1997</w:t>
      </w:r>
      <w:r w:rsidRPr="003D2039">
        <w:rPr>
          <w:lang w:val="en-US"/>
        </w:rPr>
        <w:t>)</w:t>
      </w:r>
      <w:r>
        <w:t>, 9-17</w:t>
      </w:r>
      <w:r w:rsidRPr="00E74EDB">
        <w:t xml:space="preserve"> </w:t>
      </w:r>
      <w:r w:rsidRPr="00976591">
        <w:t>(</w:t>
      </w:r>
      <w:r w:rsidRPr="003D2039">
        <w:rPr>
          <w:lang w:val="en-US"/>
        </w:rPr>
        <w:t>in</w:t>
      </w:r>
      <w:r w:rsidRPr="00976591">
        <w:t xml:space="preserve"> </w:t>
      </w:r>
      <w:r w:rsidRPr="003D2039">
        <w:rPr>
          <w:lang w:val="en-US"/>
        </w:rPr>
        <w:t>Russian</w:t>
      </w:r>
      <w:r w:rsidRPr="00976591">
        <w:t>)</w:t>
      </w:r>
      <w:r w:rsidRPr="003D2039">
        <w:rPr>
          <w:lang w:val="en-US"/>
        </w:rPr>
        <w:t>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lastRenderedPageBreak/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Pr="003D2039">
        <w:rPr>
          <w:lang w:val="en-US"/>
        </w:rPr>
        <w:t>The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boundary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properties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of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derivatives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of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the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Poisson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integral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in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half</w:t>
      </w:r>
      <w:r w:rsidRPr="003D2039">
        <w:rPr>
          <w:lang w:val="en-GB"/>
        </w:rPr>
        <w:t>-</w:t>
      </w:r>
      <w:r w:rsidRPr="003D2039">
        <w:rPr>
          <w:lang w:val="en-US"/>
        </w:rPr>
        <w:t>space</w:t>
      </w:r>
      <w:r w:rsidRPr="003D2039">
        <w:rPr>
          <w:lang w:val="en-GB"/>
        </w:rPr>
        <w:t xml:space="preserve">, </w:t>
      </w:r>
      <w:r w:rsidRPr="003D2039">
        <w:rPr>
          <w:lang w:val="en-US"/>
        </w:rPr>
        <w:t>and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reprasentation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of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function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of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two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variables</w:t>
      </w:r>
      <w:r w:rsidRPr="003D2039">
        <w:rPr>
          <w:lang w:val="en-GB"/>
        </w:rPr>
        <w:t>.</w:t>
      </w:r>
      <w:r w:rsidRPr="003D2039">
        <w:rPr>
          <w:lang w:val="en-US"/>
        </w:rPr>
        <w:t xml:space="preserve"> </w:t>
      </w:r>
      <w:r w:rsidRPr="003D2039">
        <w:rPr>
          <w:i/>
          <w:lang w:val="en-US"/>
        </w:rPr>
        <w:t>Dokl. Akad. Nauk</w:t>
      </w:r>
      <w:r w:rsidRPr="003D2039">
        <w:rPr>
          <w:lang w:val="en-US"/>
        </w:rPr>
        <w:t xml:space="preserve"> </w:t>
      </w:r>
      <w:r w:rsidRPr="003D2039">
        <w:rPr>
          <w:lang w:val="en-GB"/>
        </w:rPr>
        <w:t xml:space="preserve"> 353:3 (1997), 306-309 (</w:t>
      </w:r>
      <w:r w:rsidRPr="003D2039">
        <w:rPr>
          <w:lang w:val="en-US"/>
        </w:rPr>
        <w:t>in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Russian</w:t>
      </w:r>
      <w:r w:rsidRPr="003D2039">
        <w:rPr>
          <w:lang w:val="en-GB"/>
        </w:rPr>
        <w:t>).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rStyle w:val="Strong"/>
          <w:b w:val="0"/>
          <w:lang w:val="en-US"/>
        </w:rPr>
        <w:t>Macharashvili N.,</w:t>
      </w:r>
      <w:r w:rsidR="00F12E02" w:rsidRPr="003D2039">
        <w:rPr>
          <w:lang w:val="en-US"/>
        </w:rPr>
        <w:t xml:space="preserve"> On </w:t>
      </w:r>
      <m:oMath>
        <m:r>
          <w:rPr>
            <w:rFonts w:ascii="Cambria Math" w:hAnsi="Cambria Math"/>
            <w:lang w:val="en-US"/>
          </w:rPr>
          <m:t>H(C,α,2)</m:t>
        </m:r>
      </m:oMath>
      <w:r w:rsidR="00F12E02" w:rsidRPr="003D2039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(C,α)</m:t>
        </m:r>
      </m:oMath>
      <w:r w:rsidR="00F12E02" w:rsidRPr="003D2039">
        <w:rPr>
          <w:lang w:val="en-US"/>
        </w:rPr>
        <w:t xml:space="preserve"> summability of Fourier series over generalized spherical functions of  </w:t>
      </w:r>
      <m:oMath>
        <m:r>
          <w:rPr>
            <w:rFonts w:ascii="Cambria Math" w:hAnsi="Cambria Math"/>
            <w:lang w:val="en-US"/>
          </w:rPr>
          <m:t>Lp(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)</m:t>
        </m:r>
      </m:oMath>
      <w:r w:rsidR="00F12E02" w:rsidRPr="003D2039">
        <w:rPr>
          <w:lang w:val="en-US"/>
        </w:rPr>
        <w:t xml:space="preserve"> class functions. </w:t>
      </w:r>
      <w:r w:rsidR="00F12E02" w:rsidRPr="003D2039">
        <w:rPr>
          <w:rStyle w:val="Emphasis"/>
          <w:lang w:val="en-US"/>
        </w:rPr>
        <w:t>Bull. Georgian Acad. Sci.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b w:val="0"/>
          <w:lang w:val="en-US"/>
        </w:rPr>
        <w:t>155</w:t>
      </w:r>
      <w:r w:rsidR="00F12E02" w:rsidRPr="003D2039">
        <w:rPr>
          <w:rStyle w:val="Strong"/>
          <w:lang w:val="en-US"/>
        </w:rPr>
        <w:t xml:space="preserve"> </w:t>
      </w:r>
      <w:r w:rsidR="00F12E02" w:rsidRPr="003D2039">
        <w:rPr>
          <w:lang w:val="en-US"/>
        </w:rPr>
        <w:t>(1997), no. 1, 14--18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lang w:val="en-US"/>
        </w:rPr>
        <w:t xml:space="preserve">Generalized Laplacian and boundary properties of differentiated Poisson integrals for a half-space. </w:t>
      </w:r>
      <w:r w:rsidR="00F12E02" w:rsidRPr="003D2039">
        <w:rPr>
          <w:rStyle w:val="Emphasis"/>
          <w:lang w:val="en-US"/>
        </w:rPr>
        <w:t>Bull. Georgian Acad. Sci.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b w:val="0"/>
          <w:lang w:val="en-US"/>
        </w:rPr>
        <w:t>155</w:t>
      </w:r>
      <w:r w:rsidR="00F12E02" w:rsidRPr="003D2039">
        <w:rPr>
          <w:rStyle w:val="Strong"/>
          <w:lang w:val="en-US"/>
        </w:rPr>
        <w:t xml:space="preserve"> </w:t>
      </w:r>
      <w:r w:rsidR="00F12E02" w:rsidRPr="003D2039">
        <w:rPr>
          <w:lang w:val="en-US"/>
        </w:rPr>
        <w:t>(1997), no. 2, 164—167.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lang w:val="en-US"/>
        </w:rPr>
        <w:t xml:space="preserve">Boundary properties of first-order partial derivatives of the Poisson integral for the half-space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+</m:t>
            </m:r>
          </m:sub>
          <m:sup>
            <m:r>
              <w:rPr>
                <w:rFonts w:ascii="Cambria Math" w:hAnsi="Cambria Math"/>
                <w:lang w:val="en-US"/>
              </w:rPr>
              <m:t>k+1</m:t>
            </m:r>
          </m:sup>
        </m:sSubSup>
        <m:r>
          <w:rPr>
            <w:rFonts w:ascii="Cambria Math" w:hAnsi="Cambria Math"/>
            <w:lang w:val="en-US"/>
          </w:rPr>
          <m:t xml:space="preserve"> (k&gt;1)</m:t>
        </m:r>
      </m:oMath>
      <w:r w:rsidR="00F12E02" w:rsidRPr="003D2039">
        <w:rPr>
          <w:lang w:val="en-US"/>
        </w:rPr>
        <w:t xml:space="preserve">. </w:t>
      </w:r>
      <w:r w:rsidR="00F12E02" w:rsidRPr="003D2039">
        <w:rPr>
          <w:rStyle w:val="Emphasis"/>
          <w:lang w:val="en-US"/>
        </w:rPr>
        <w:t>Georgian Math. J.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b w:val="0"/>
          <w:lang w:val="en-US"/>
        </w:rPr>
        <w:t xml:space="preserve">4 </w:t>
      </w:r>
      <w:r w:rsidR="00F12E02" w:rsidRPr="003D2039">
        <w:rPr>
          <w:lang w:val="en-US"/>
        </w:rPr>
        <w:t>(1997), no. 6, 585—600.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lang w:val="en-US"/>
        </w:rPr>
        <w:t xml:space="preserve">Generalized partial derivatives of functions of many variables and boundary value problems. </w:t>
      </w:r>
      <w:r w:rsidR="00F12E02" w:rsidRPr="003D2039">
        <w:rPr>
          <w:rStyle w:val="Emphasis"/>
          <w:lang w:val="en-US"/>
        </w:rPr>
        <w:t>Bull. Georgian Acad. Sci.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b w:val="0"/>
          <w:lang w:val="en-US"/>
        </w:rPr>
        <w:t>155</w:t>
      </w:r>
      <w:r w:rsidR="00F12E02" w:rsidRPr="003D2039">
        <w:rPr>
          <w:rStyle w:val="Strong"/>
          <w:lang w:val="en-US"/>
        </w:rPr>
        <w:t xml:space="preserve"> </w:t>
      </w:r>
      <w:r w:rsidR="00F12E02" w:rsidRPr="003D2039">
        <w:rPr>
          <w:lang w:val="en-US"/>
        </w:rPr>
        <w:t>(1997), no. 3, 324--327.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lang w:val="en-US"/>
        </w:rPr>
        <w:t xml:space="preserve">Generalized total differentials of many variable functions and boundary value problems. </w:t>
      </w:r>
      <w:r w:rsidR="00F12E02" w:rsidRPr="003D2039">
        <w:rPr>
          <w:rStyle w:val="Emphasis"/>
          <w:lang w:val="en-US"/>
        </w:rPr>
        <w:t>Bull. Georgian Acad. Sci.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b w:val="0"/>
          <w:lang w:val="en-US"/>
        </w:rPr>
        <w:t xml:space="preserve">156 </w:t>
      </w:r>
      <w:r w:rsidR="00F12E02" w:rsidRPr="003D2039">
        <w:rPr>
          <w:lang w:val="en-US"/>
        </w:rPr>
        <w:t>(1997), no. 1, 22—26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lang w:val="en-US"/>
        </w:rPr>
        <w:t xml:space="preserve">Generalized spherical derivatives and boundary value problems. </w:t>
      </w:r>
      <w:r w:rsidR="00F12E02" w:rsidRPr="003D2039">
        <w:rPr>
          <w:rStyle w:val="Emphasis"/>
          <w:lang w:val="en-US"/>
        </w:rPr>
        <w:t>Bull. Georgian Acad. Sci.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b w:val="0"/>
          <w:lang w:val="en-US"/>
        </w:rPr>
        <w:t xml:space="preserve">156 </w:t>
      </w:r>
      <w:r w:rsidR="00F12E02" w:rsidRPr="003D2039">
        <w:rPr>
          <w:lang w:val="en-US"/>
        </w:rPr>
        <w:t>(1997), no. 2, 181--184.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lang w:val="en-US"/>
        </w:rPr>
        <w:t xml:space="preserve">Boundary properties of second-order partial derivatives of the Poisson integral for a half-space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+</m:t>
            </m:r>
          </m:sub>
          <m:sup>
            <m:r>
              <w:rPr>
                <w:rFonts w:ascii="Cambria Math" w:hAnsi="Cambria Math"/>
                <w:lang w:val="en-US"/>
              </w:rPr>
              <m:t>k+1</m:t>
            </m:r>
          </m:sup>
        </m:sSubSup>
        <m:r>
          <w:rPr>
            <w:rFonts w:ascii="Cambria Math" w:hAnsi="Cambria Math"/>
            <w:lang w:val="en-US"/>
          </w:rPr>
          <m:t xml:space="preserve"> (k&gt;1)</m:t>
        </m:r>
      </m:oMath>
      <w:r w:rsidR="00F12E02" w:rsidRPr="003D2039">
        <w:rPr>
          <w:lang w:val="en-US"/>
        </w:rPr>
        <w:t xml:space="preserve">. </w:t>
      </w:r>
      <w:r w:rsidR="00F12E02" w:rsidRPr="003D2039">
        <w:rPr>
          <w:rStyle w:val="Emphasis"/>
          <w:lang w:val="en-US"/>
        </w:rPr>
        <w:t>Georgian Math. J.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lang w:val="en-US"/>
        </w:rPr>
        <w:t xml:space="preserve">5 </w:t>
      </w:r>
      <w:r w:rsidR="00F12E02" w:rsidRPr="003D2039">
        <w:rPr>
          <w:lang w:val="en-US"/>
        </w:rPr>
        <w:t>(1998), no. 4, 385--400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lang w:val="en-US"/>
        </w:rPr>
        <w:t xml:space="preserve">Generalized derivatives and boundary properties of derivatives of the Poisson integral for a half-space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+</m:t>
            </m:r>
          </m:sub>
          <m:sup>
            <m:r>
              <w:rPr>
                <w:rFonts w:ascii="Cambria Math" w:hAnsi="Cambria Math"/>
                <w:lang w:val="en-US"/>
              </w:rPr>
              <m:t>k+1</m:t>
            </m:r>
          </m:sup>
        </m:sSubSup>
        <m:r>
          <w:rPr>
            <w:rFonts w:ascii="Cambria Math" w:hAnsi="Cambria Math"/>
            <w:lang w:val="en-US"/>
          </w:rPr>
          <m:t xml:space="preserve"> (k&gt;1)</m:t>
        </m:r>
      </m:oMath>
      <w:r w:rsidR="00F12E02" w:rsidRPr="003D2039">
        <w:rPr>
          <w:lang w:val="en-US"/>
        </w:rPr>
        <w:t xml:space="preserve">. (Russian). </w:t>
      </w:r>
      <w:r w:rsidR="00F12E02" w:rsidRPr="003D2039">
        <w:rPr>
          <w:i/>
          <w:lang w:val="en-US"/>
        </w:rPr>
        <w:t>Analysis Mathematica</w:t>
      </w:r>
      <w:r w:rsidR="00F12E02" w:rsidRPr="003D2039">
        <w:rPr>
          <w:lang w:val="en-US"/>
        </w:rPr>
        <w:t>, 25,1, 1999, Budapest, 69-86.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lang w:val="en-US"/>
        </w:rPr>
        <w:t xml:space="preserve">The generalized Laplace operator on a sphere and summation of differentiated Fourier-Laplace series using the Abel's method. </w:t>
      </w:r>
      <w:r w:rsidR="00F12E02" w:rsidRPr="003D2039">
        <w:rPr>
          <w:rStyle w:val="Emphasis"/>
          <w:lang w:val="en-US"/>
        </w:rPr>
        <w:t>Bull. Georgian Acad. Sci.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b w:val="0"/>
          <w:lang w:val="en-US"/>
        </w:rPr>
        <w:t xml:space="preserve">160 </w:t>
      </w:r>
      <w:r w:rsidR="00F12E02" w:rsidRPr="003D2039">
        <w:rPr>
          <w:lang w:val="en-US"/>
        </w:rPr>
        <w:t>(1999), no. 3, 409--412 (2000).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Pr="003D2039">
        <w:rPr>
          <w:lang w:val="en-US"/>
        </w:rPr>
        <w:t xml:space="preserve">The generalized Laplace operators in the space </w:t>
      </w:r>
      <w:r w:rsidRPr="003D2039">
        <w:rPr>
          <w:lang w:val="en-GB"/>
        </w:rPr>
        <w:t>R</w:t>
      </w:r>
      <w:r w:rsidRPr="003D2039">
        <w:rPr>
          <w:vertAlign w:val="superscript"/>
          <w:lang w:val="en-GB"/>
        </w:rPr>
        <w:t xml:space="preserve">k </w:t>
      </w:r>
      <w:r w:rsidRPr="003D2039">
        <w:rPr>
          <w:lang w:val="en-GB"/>
        </w:rPr>
        <w:t>(</w:t>
      </w:r>
      <m:oMath>
        <m:r>
          <w:rPr>
            <w:rFonts w:ascii="Cambria Math" w:hAnsi="Cambria Math"/>
            <w:lang w:val="en-GB"/>
          </w:rPr>
          <m:t xml:space="preserve">k≥2) </m:t>
        </m:r>
      </m:oMath>
      <w:r w:rsidRPr="003D2039">
        <w:rPr>
          <w:lang w:val="en-GB"/>
        </w:rPr>
        <w:t xml:space="preserve">and on the unit sphere. </w:t>
      </w:r>
      <w:r w:rsidRPr="003D2039">
        <w:rPr>
          <w:i/>
          <w:lang w:val="en-GB"/>
        </w:rPr>
        <w:t>Trudy Gruz. Techn. Univ.,</w:t>
      </w:r>
      <w:r w:rsidRPr="003D2039">
        <w:rPr>
          <w:lang w:val="en-GB"/>
        </w:rPr>
        <w:t xml:space="preserve"> 430:2 (2000), 9-18 (</w:t>
      </w:r>
      <w:r w:rsidRPr="003D2039">
        <w:rPr>
          <w:lang w:val="en-US"/>
        </w:rPr>
        <w:t>in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Russian</w:t>
      </w:r>
      <w:r w:rsidRPr="003D2039">
        <w:rPr>
          <w:lang w:val="en-GB"/>
        </w:rPr>
        <w:t>).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lang w:val="en-US"/>
        </w:rPr>
        <w:t xml:space="preserve">Generalized derivatives of an arbitrary order and the boundary properties of differentiated Poisson integrals for the half-space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 xml:space="preserve"> R</m:t>
            </m:r>
          </m:e>
          <m:sub>
            <m:r>
              <w:rPr>
                <w:rFonts w:ascii="Cambria Math" w:hAnsi="Cambria Math"/>
                <w:lang w:val="en-US"/>
              </w:rPr>
              <m:t>+</m:t>
            </m:r>
          </m:sub>
          <m:sup>
            <m:r>
              <w:rPr>
                <w:rFonts w:ascii="Cambria Math" w:hAnsi="Cambria Math"/>
                <w:lang w:val="en-US"/>
              </w:rPr>
              <m:t>k+1</m:t>
            </m:r>
          </m:sup>
        </m:sSubSup>
        <m:r>
          <w:rPr>
            <w:rFonts w:ascii="Cambria Math" w:hAnsi="Cambria Math"/>
            <w:lang w:val="en-US"/>
          </w:rPr>
          <m:t xml:space="preserve"> (k&gt;1)</m:t>
        </m:r>
      </m:oMath>
      <w:r w:rsidR="00F12E02" w:rsidRPr="003D2039">
        <w:rPr>
          <w:lang w:val="en-US"/>
        </w:rPr>
        <w:t xml:space="preserve">. </w:t>
      </w:r>
      <w:r w:rsidR="00F12E02" w:rsidRPr="003D2039">
        <w:rPr>
          <w:rStyle w:val="Emphasis"/>
          <w:lang w:val="en-US"/>
        </w:rPr>
        <w:t>Georgian Math. J.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lang w:val="en-US"/>
        </w:rPr>
        <w:t xml:space="preserve">7 </w:t>
      </w:r>
      <w:r w:rsidR="00F12E02" w:rsidRPr="003D2039">
        <w:rPr>
          <w:lang w:val="en-US"/>
        </w:rPr>
        <w:t>(2000), no. 2, 387—400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</w:t>
      </w:r>
      <w:r w:rsidRPr="003D2039">
        <w:rPr>
          <w:b/>
          <w:lang w:val="en-US"/>
        </w:rPr>
        <w:t>.</w:t>
      </w:r>
      <w:r w:rsidRPr="003D2039">
        <w:rPr>
          <w:b/>
          <w:lang w:val="en-GB"/>
        </w:rPr>
        <w:t xml:space="preserve">, </w:t>
      </w:r>
      <w:r w:rsidRPr="003D2039">
        <w:rPr>
          <w:i/>
          <w:lang w:val="en-US"/>
        </w:rPr>
        <w:t>Boundary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properties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and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applications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of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the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differentiated</w:t>
      </w:r>
      <w:r w:rsidRPr="003D2039">
        <w:rPr>
          <w:i/>
          <w:lang w:val="en-GB"/>
        </w:rPr>
        <w:t xml:space="preserve"> </w:t>
      </w:r>
      <w:r w:rsidRPr="003D2039">
        <w:rPr>
          <w:i/>
          <w:lang w:val="en-US"/>
        </w:rPr>
        <w:t>Poisson integral for different domains.</w:t>
      </w:r>
      <w:r w:rsidRPr="003D2039">
        <w:rPr>
          <w:lang w:val="en-US"/>
        </w:rPr>
        <w:t xml:space="preserve"> Tbilisi</w:t>
      </w:r>
      <w:r w:rsidRPr="003D2039">
        <w:rPr>
          <w:lang w:val="en-GB"/>
        </w:rPr>
        <w:t>, Izdat. Gruz. Techn. Univ., (2003), 1-236 (</w:t>
      </w:r>
      <w:r w:rsidRPr="003D2039">
        <w:rPr>
          <w:lang w:val="en-US"/>
        </w:rPr>
        <w:t>in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Russian</w:t>
      </w:r>
      <w:r w:rsidRPr="003D2039">
        <w:rPr>
          <w:lang w:val="en-GB"/>
        </w:rPr>
        <w:t>).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lang w:val="en-US"/>
        </w:rPr>
        <w:t xml:space="preserve">The generalized Laplace operators on a unit sphere. </w:t>
      </w:r>
      <w:r w:rsidR="00F12E02" w:rsidRPr="003D2039">
        <w:rPr>
          <w:rStyle w:val="Emphasis"/>
          <w:lang w:val="en-US"/>
        </w:rPr>
        <w:t>Bull. Georgian Natl. Acad. Sci.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b w:val="0"/>
          <w:lang w:val="en-US"/>
        </w:rPr>
        <w:t xml:space="preserve">173 </w:t>
      </w:r>
      <w:r w:rsidR="00F12E02" w:rsidRPr="003D2039">
        <w:rPr>
          <w:lang w:val="en-US"/>
        </w:rPr>
        <w:t>(2006), no. 1, 11—13</w:t>
      </w:r>
    </w:p>
    <w:p w:rsidR="00F12E02" w:rsidRPr="003D2039" w:rsidRDefault="00F12E02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Pr="003D2039">
        <w:rPr>
          <w:lang w:val="en-US"/>
        </w:rPr>
        <w:t>The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boundary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properties of the differentiated conjugate Poisson-Stiltjes integral.</w:t>
      </w:r>
      <w:r w:rsidRPr="003D2039">
        <w:rPr>
          <w:i/>
          <w:lang w:val="en-US"/>
        </w:rPr>
        <w:t xml:space="preserve"> </w:t>
      </w:r>
      <w:r w:rsidRPr="003D2039">
        <w:rPr>
          <w:lang w:val="en-GB"/>
        </w:rPr>
        <w:t xml:space="preserve"> </w:t>
      </w:r>
      <w:r w:rsidRPr="003D2039">
        <w:rPr>
          <w:i/>
          <w:lang w:val="en-GB"/>
        </w:rPr>
        <w:t>Trudy Gruz. Techn. Univ.,</w:t>
      </w:r>
      <w:r w:rsidRPr="003D2039">
        <w:rPr>
          <w:rFonts w:ascii="AcadNusx" w:hAnsi="AcadNusx"/>
          <w:lang w:val="en-GB"/>
        </w:rPr>
        <w:t xml:space="preserve"> </w:t>
      </w:r>
      <w:r w:rsidRPr="003D2039">
        <w:rPr>
          <w:lang w:val="en-GB"/>
        </w:rPr>
        <w:t>460:2 (2006), 92-95</w:t>
      </w:r>
      <w:r w:rsidRPr="003D2039">
        <w:rPr>
          <w:rFonts w:ascii="AcadNusx" w:hAnsi="AcadNusx"/>
          <w:lang w:val="en-GB"/>
        </w:rPr>
        <w:t xml:space="preserve"> </w:t>
      </w:r>
      <w:r w:rsidRPr="003D2039">
        <w:rPr>
          <w:lang w:val="en-GB"/>
        </w:rPr>
        <w:t>(</w:t>
      </w:r>
      <w:r w:rsidRPr="003D2039">
        <w:rPr>
          <w:lang w:val="en-US"/>
        </w:rPr>
        <w:t>in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Russian</w:t>
      </w:r>
      <w:r w:rsidRPr="003D2039">
        <w:rPr>
          <w:lang w:val="en-GB"/>
        </w:rPr>
        <w:t>).</w:t>
      </w:r>
    </w:p>
    <w:p w:rsidR="00F12E02" w:rsidRPr="003D2039" w:rsidRDefault="00C21907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lastRenderedPageBreak/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i/>
          <w:lang w:val="en-US"/>
        </w:rPr>
        <w:t>Boundary properties and applications of the differentiated Poisson integral for different domains.</w:t>
      </w:r>
      <w:r w:rsidR="00F12E02" w:rsidRPr="003D2039">
        <w:rPr>
          <w:lang w:val="en-US"/>
        </w:rPr>
        <w:t xml:space="preserve"> Mathematics Research Developments Series. </w:t>
      </w:r>
      <w:r w:rsidR="00F12E02" w:rsidRPr="003D2039">
        <w:rPr>
          <w:rStyle w:val="Emphasis"/>
          <w:lang w:val="en-US"/>
        </w:rPr>
        <w:t>Nova Science Publishers, Inc., New York,</w:t>
      </w:r>
      <w:r w:rsidR="00F12E02" w:rsidRPr="003D2039">
        <w:rPr>
          <w:lang w:val="en-US"/>
        </w:rPr>
        <w:t xml:space="preserve"> 2009. x+180 pp. </w:t>
      </w:r>
      <w:r w:rsidR="00F12E02">
        <w:t>ISBN: 978-1-60692-704-5</w:t>
      </w:r>
      <w:r w:rsidR="00F12E02" w:rsidRPr="003D2039">
        <w:rPr>
          <w:lang w:val="en-US"/>
        </w:rPr>
        <w:t>.</w:t>
      </w:r>
      <w:r w:rsidR="00F12E02">
        <w:t xml:space="preserve"> </w:t>
      </w:r>
    </w:p>
    <w:p w:rsidR="00F12E02" w:rsidRPr="003D2039" w:rsidRDefault="00B017E5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Pr="003D2039">
        <w:rPr>
          <w:rFonts w:ascii="Sylfaen" w:hAnsi="Sylfaen"/>
          <w:lang w:val="ka-GE"/>
        </w:rPr>
        <w:t>Khocholava V.V.,</w:t>
      </w:r>
      <w:r w:rsidR="00F12E02" w:rsidRPr="003D2039">
        <w:rPr>
          <w:lang w:val="en-US"/>
        </w:rPr>
        <w:t xml:space="preserve"> Mean convergence of Cesaro  </w:t>
      </w:r>
      <m:oMath>
        <m:r>
          <w:rPr>
            <w:rFonts w:ascii="Cambria Math" w:hAnsi="Cambria Math"/>
            <w:lang w:val="en-US"/>
          </w:rPr>
          <m:t>(C,α)</m:t>
        </m:r>
      </m:oMath>
      <w:r w:rsidR="00F12E02" w:rsidRPr="003D2039">
        <w:rPr>
          <w:lang w:val="en-US"/>
        </w:rPr>
        <w:t xml:space="preserve">-mean Fourier-Laplace series. </w:t>
      </w:r>
      <w:r w:rsidR="00F12E02" w:rsidRPr="003D2039">
        <w:rPr>
          <w:rStyle w:val="Emphasis"/>
          <w:lang w:val="en-US"/>
        </w:rPr>
        <w:t>Georgian Int. J. Sci. Technol.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lang w:val="en-US"/>
        </w:rPr>
        <w:t xml:space="preserve">2 </w:t>
      </w:r>
      <w:r w:rsidR="00F12E02" w:rsidRPr="003D2039">
        <w:rPr>
          <w:lang w:val="en-US"/>
        </w:rPr>
        <w:t xml:space="preserve">(2010), no. 3, 237--241. </w:t>
      </w:r>
    </w:p>
    <w:p w:rsidR="00F12E02" w:rsidRPr="003D2039" w:rsidRDefault="00B017E5" w:rsidP="003D2039">
      <w:pPr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Macharashvili N., </w:t>
      </w:r>
      <w:r w:rsidR="00F12E02" w:rsidRPr="003D2039">
        <w:rPr>
          <w:lang w:val="en-US"/>
        </w:rPr>
        <w:t xml:space="preserve">Lebesgue constants for </w:t>
      </w:r>
      <m:oMath>
        <m:r>
          <w:rPr>
            <w:rFonts w:ascii="Cambria Math" w:hAnsi="Cambria Math"/>
            <w:lang w:val="en-US"/>
          </w:rPr>
          <m:t>(C,α)</m:t>
        </m:r>
      </m:oMath>
      <w:r w:rsidR="00F12E02" w:rsidRPr="003D2039">
        <w:rPr>
          <w:lang w:val="en-US"/>
        </w:rPr>
        <w:t xml:space="preserve">- summation of Fourier series over generalized spherical functions. </w:t>
      </w:r>
      <w:r w:rsidR="00F12E02" w:rsidRPr="003D2039">
        <w:rPr>
          <w:rStyle w:val="Emphasis"/>
          <w:lang w:val="en-US"/>
        </w:rPr>
        <w:t>Georgian Int. J. Sci. Technol.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lang w:val="en-US"/>
        </w:rPr>
        <w:t xml:space="preserve">2 </w:t>
      </w:r>
      <w:r w:rsidR="00F12E02" w:rsidRPr="003D2039">
        <w:rPr>
          <w:lang w:val="en-US"/>
        </w:rPr>
        <w:t>(2010), no. 3, 297--303</w:t>
      </w:r>
    </w:p>
    <w:p w:rsidR="00F12E02" w:rsidRPr="003D2039" w:rsidRDefault="00EB1EC1" w:rsidP="003D2039">
      <w:pPr>
        <w:keepNext/>
        <w:spacing w:line="360" w:lineRule="auto"/>
        <w:ind w:left="360"/>
        <w:jc w:val="both"/>
        <w:rPr>
          <w:rFonts w:ascii="AcadNusx" w:hAnsi="AcadNusx"/>
          <w:lang w:val="en-GB"/>
        </w:rPr>
      </w:pPr>
      <w:r w:rsidRPr="003D2039">
        <w:rPr>
          <w:lang w:val="en-US"/>
        </w:rPr>
        <w:t>Topuria</w:t>
      </w:r>
      <w:r w:rsidRPr="003D2039">
        <w:rPr>
          <w:lang w:val="en-GB"/>
        </w:rPr>
        <w:t xml:space="preserve"> </w:t>
      </w:r>
      <w:r w:rsidRPr="003D2039">
        <w:rPr>
          <w:lang w:val="en-US"/>
        </w:rPr>
        <w:t>S</w:t>
      </w:r>
      <w:r w:rsidRPr="003D2039">
        <w:rPr>
          <w:lang w:val="en-GB"/>
        </w:rPr>
        <w:t>.</w:t>
      </w:r>
      <w:r w:rsidRPr="003D2039">
        <w:rPr>
          <w:lang w:val="en-US"/>
        </w:rPr>
        <w:t>B.</w:t>
      </w:r>
      <w:r w:rsidRPr="003D2039">
        <w:rPr>
          <w:lang w:val="en-GB"/>
        </w:rPr>
        <w:t xml:space="preserve">, </w:t>
      </w:r>
      <w:r w:rsidR="00F12E02" w:rsidRPr="003D2039">
        <w:rPr>
          <w:lang w:val="en-GB"/>
        </w:rPr>
        <w:t xml:space="preserve">Macharashvili N., Tsiklauri Z.,  </w:t>
      </w:r>
      <w:r w:rsidR="00F12E02" w:rsidRPr="003D2039">
        <w:rPr>
          <w:i/>
          <w:lang w:val="en-GB"/>
        </w:rPr>
        <w:t>On the classes of functions and the Abelian sums of Fourier series in generalized spherical functions</w:t>
      </w:r>
      <w:r w:rsidR="00F12E02" w:rsidRPr="003D2039">
        <w:rPr>
          <w:lang w:val="en-GB"/>
        </w:rPr>
        <w:t xml:space="preserve">. </w:t>
      </w:r>
      <w:r w:rsidR="00F12E02" w:rsidRPr="003D2039">
        <w:rPr>
          <w:rStyle w:val="Emphasis"/>
          <w:lang w:val="en-US"/>
        </w:rPr>
        <w:t>Georgian Int. J. Sci. Technol.</w:t>
      </w:r>
      <w:r w:rsidR="00F12E02" w:rsidRPr="003D2039">
        <w:rPr>
          <w:lang w:val="en-US"/>
        </w:rPr>
        <w:t xml:space="preserve"> </w:t>
      </w:r>
      <w:r w:rsidR="00F12E02" w:rsidRPr="003D2039">
        <w:rPr>
          <w:rStyle w:val="Strong"/>
          <w:lang w:val="en-US"/>
        </w:rPr>
        <w:t xml:space="preserve">2 </w:t>
      </w:r>
      <w:r w:rsidR="00F12E02" w:rsidRPr="003D2039">
        <w:rPr>
          <w:lang w:val="en-US"/>
        </w:rPr>
        <w:t>(2010), no. 4,</w:t>
      </w:r>
    </w:p>
    <w:p w:rsidR="00F12E02" w:rsidRPr="00F12E02" w:rsidRDefault="00F12E02" w:rsidP="00F12E02">
      <w:pPr>
        <w:pStyle w:val="Caption"/>
        <w:jc w:val="both"/>
        <w:rPr>
          <w:rFonts w:ascii="AcadNusx" w:hAnsi="AcadNusx"/>
          <w:lang w:val="en-US"/>
        </w:rPr>
      </w:pPr>
    </w:p>
    <w:sectPr w:rsidR="00F12E02" w:rsidRPr="00F12E02" w:rsidSect="00036C37">
      <w:headerReference w:type="even" r:id="rId25"/>
      <w:headerReference w:type="default" r:id="rId2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09" w:rsidRDefault="00DA1F09">
      <w:r>
        <w:separator/>
      </w:r>
    </w:p>
  </w:endnote>
  <w:endnote w:type="continuationSeparator" w:id="0">
    <w:p w:rsidR="00DA1F09" w:rsidRDefault="00DA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09" w:rsidRDefault="00DA1F09">
      <w:r>
        <w:separator/>
      </w:r>
    </w:p>
  </w:footnote>
  <w:footnote w:type="continuationSeparator" w:id="0">
    <w:p w:rsidR="00DA1F09" w:rsidRDefault="00DA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E5" w:rsidRDefault="001523D8" w:rsidP="00B902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7F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7FE5" w:rsidRDefault="00B37F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E5" w:rsidRPr="00BC10CC" w:rsidRDefault="001523D8" w:rsidP="00BC10CC">
    <w:pPr>
      <w:pStyle w:val="Header"/>
      <w:framePr w:w="266" w:wrap="around" w:vAnchor="text" w:hAnchor="margin" w:xAlign="center" w:y="-2"/>
      <w:jc w:val="center"/>
      <w:rPr>
        <w:rStyle w:val="PageNumber"/>
        <w:sz w:val="20"/>
        <w:szCs w:val="20"/>
      </w:rPr>
    </w:pPr>
    <w:r w:rsidRPr="00BC10CC">
      <w:rPr>
        <w:rStyle w:val="PageNumber"/>
        <w:sz w:val="20"/>
        <w:szCs w:val="20"/>
      </w:rPr>
      <w:fldChar w:fldCharType="begin"/>
    </w:r>
    <w:r w:rsidR="00B37FE5" w:rsidRPr="00BC10CC">
      <w:rPr>
        <w:rStyle w:val="PageNumber"/>
        <w:sz w:val="20"/>
        <w:szCs w:val="20"/>
      </w:rPr>
      <w:instrText xml:space="preserve">PAGE  </w:instrText>
    </w:r>
    <w:r w:rsidRPr="00BC10CC">
      <w:rPr>
        <w:rStyle w:val="PageNumber"/>
        <w:sz w:val="20"/>
        <w:szCs w:val="20"/>
      </w:rPr>
      <w:fldChar w:fldCharType="separate"/>
    </w:r>
    <w:r w:rsidR="003D2039">
      <w:rPr>
        <w:rStyle w:val="PageNumber"/>
        <w:noProof/>
        <w:sz w:val="20"/>
        <w:szCs w:val="20"/>
      </w:rPr>
      <w:t>4</w:t>
    </w:r>
    <w:r w:rsidRPr="00BC10CC">
      <w:rPr>
        <w:rStyle w:val="PageNumber"/>
        <w:sz w:val="20"/>
        <w:szCs w:val="20"/>
      </w:rPr>
      <w:fldChar w:fldCharType="end"/>
    </w:r>
  </w:p>
  <w:p w:rsidR="00B37FE5" w:rsidRDefault="00B37F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1138"/>
    <w:multiLevelType w:val="hybridMultilevel"/>
    <w:tmpl w:val="8B9A1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795C3F"/>
    <w:multiLevelType w:val="hybridMultilevel"/>
    <w:tmpl w:val="32125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AFE"/>
    <w:rsid w:val="00003B11"/>
    <w:rsid w:val="000068E3"/>
    <w:rsid w:val="00007CDE"/>
    <w:rsid w:val="000140BB"/>
    <w:rsid w:val="00017D82"/>
    <w:rsid w:val="00025336"/>
    <w:rsid w:val="00035607"/>
    <w:rsid w:val="00036C37"/>
    <w:rsid w:val="000415DA"/>
    <w:rsid w:val="000417F3"/>
    <w:rsid w:val="000424B6"/>
    <w:rsid w:val="00043C73"/>
    <w:rsid w:val="000452D8"/>
    <w:rsid w:val="0005076A"/>
    <w:rsid w:val="00052D9C"/>
    <w:rsid w:val="00053794"/>
    <w:rsid w:val="00074191"/>
    <w:rsid w:val="00081FB9"/>
    <w:rsid w:val="00085666"/>
    <w:rsid w:val="00090614"/>
    <w:rsid w:val="000B2D6B"/>
    <w:rsid w:val="000C302F"/>
    <w:rsid w:val="000C372D"/>
    <w:rsid w:val="000C38B7"/>
    <w:rsid w:val="000C41AF"/>
    <w:rsid w:val="000C7692"/>
    <w:rsid w:val="000D2A8A"/>
    <w:rsid w:val="00117723"/>
    <w:rsid w:val="00132985"/>
    <w:rsid w:val="00132CE3"/>
    <w:rsid w:val="00143F94"/>
    <w:rsid w:val="001455F5"/>
    <w:rsid w:val="001466F8"/>
    <w:rsid w:val="001467D1"/>
    <w:rsid w:val="001523D8"/>
    <w:rsid w:val="0015385B"/>
    <w:rsid w:val="00175A70"/>
    <w:rsid w:val="00182E09"/>
    <w:rsid w:val="00185852"/>
    <w:rsid w:val="0019095E"/>
    <w:rsid w:val="00194D86"/>
    <w:rsid w:val="001A15DB"/>
    <w:rsid w:val="001A42DF"/>
    <w:rsid w:val="001A6841"/>
    <w:rsid w:val="001B3E64"/>
    <w:rsid w:val="001B591B"/>
    <w:rsid w:val="001B69CB"/>
    <w:rsid w:val="001C1F01"/>
    <w:rsid w:val="001C5AC6"/>
    <w:rsid w:val="001D1D93"/>
    <w:rsid w:val="001D41EE"/>
    <w:rsid w:val="001D4767"/>
    <w:rsid w:val="001D4E53"/>
    <w:rsid w:val="001E648F"/>
    <w:rsid w:val="00203A7D"/>
    <w:rsid w:val="00203ED2"/>
    <w:rsid w:val="00210052"/>
    <w:rsid w:val="002337F2"/>
    <w:rsid w:val="0023400F"/>
    <w:rsid w:val="00236D15"/>
    <w:rsid w:val="00241CB7"/>
    <w:rsid w:val="00250102"/>
    <w:rsid w:val="00250139"/>
    <w:rsid w:val="002552A3"/>
    <w:rsid w:val="0026210B"/>
    <w:rsid w:val="00265A04"/>
    <w:rsid w:val="00273DCD"/>
    <w:rsid w:val="002824F3"/>
    <w:rsid w:val="00282BDB"/>
    <w:rsid w:val="00284AFE"/>
    <w:rsid w:val="00287672"/>
    <w:rsid w:val="002A3538"/>
    <w:rsid w:val="002B0DD9"/>
    <w:rsid w:val="002B370B"/>
    <w:rsid w:val="002D0818"/>
    <w:rsid w:val="002D2D3D"/>
    <w:rsid w:val="002E0BEA"/>
    <w:rsid w:val="002E36C6"/>
    <w:rsid w:val="002F21CF"/>
    <w:rsid w:val="002F35C5"/>
    <w:rsid w:val="002F4BB8"/>
    <w:rsid w:val="002F6EDF"/>
    <w:rsid w:val="003003F1"/>
    <w:rsid w:val="003079E1"/>
    <w:rsid w:val="00317AD4"/>
    <w:rsid w:val="00346507"/>
    <w:rsid w:val="00366760"/>
    <w:rsid w:val="003735A1"/>
    <w:rsid w:val="00374EB3"/>
    <w:rsid w:val="00374F92"/>
    <w:rsid w:val="00376880"/>
    <w:rsid w:val="00395954"/>
    <w:rsid w:val="003A1699"/>
    <w:rsid w:val="003A4AFC"/>
    <w:rsid w:val="003D2039"/>
    <w:rsid w:val="003D62EE"/>
    <w:rsid w:val="003E01AA"/>
    <w:rsid w:val="00400BA7"/>
    <w:rsid w:val="00403659"/>
    <w:rsid w:val="0040589B"/>
    <w:rsid w:val="00406657"/>
    <w:rsid w:val="00406BE1"/>
    <w:rsid w:val="00407669"/>
    <w:rsid w:val="00421DB8"/>
    <w:rsid w:val="00422989"/>
    <w:rsid w:val="00426459"/>
    <w:rsid w:val="004312E1"/>
    <w:rsid w:val="00435D30"/>
    <w:rsid w:val="00442E67"/>
    <w:rsid w:val="004503AE"/>
    <w:rsid w:val="0045730E"/>
    <w:rsid w:val="00466393"/>
    <w:rsid w:val="00471742"/>
    <w:rsid w:val="0047485A"/>
    <w:rsid w:val="00476373"/>
    <w:rsid w:val="00481A1F"/>
    <w:rsid w:val="00486837"/>
    <w:rsid w:val="004B48D3"/>
    <w:rsid w:val="004C161C"/>
    <w:rsid w:val="004C1ACC"/>
    <w:rsid w:val="004C3CCE"/>
    <w:rsid w:val="004C5129"/>
    <w:rsid w:val="004C6006"/>
    <w:rsid w:val="004D69D7"/>
    <w:rsid w:val="004E3372"/>
    <w:rsid w:val="004E4130"/>
    <w:rsid w:val="004E4818"/>
    <w:rsid w:val="004F4989"/>
    <w:rsid w:val="004F4B6A"/>
    <w:rsid w:val="004F5C5E"/>
    <w:rsid w:val="004F7314"/>
    <w:rsid w:val="00504848"/>
    <w:rsid w:val="00510C6A"/>
    <w:rsid w:val="00511895"/>
    <w:rsid w:val="00514B03"/>
    <w:rsid w:val="00525BE9"/>
    <w:rsid w:val="0052641E"/>
    <w:rsid w:val="00537D85"/>
    <w:rsid w:val="00541E88"/>
    <w:rsid w:val="00545DF3"/>
    <w:rsid w:val="00546D04"/>
    <w:rsid w:val="00551070"/>
    <w:rsid w:val="00565716"/>
    <w:rsid w:val="00566D14"/>
    <w:rsid w:val="00575C3C"/>
    <w:rsid w:val="005A5D97"/>
    <w:rsid w:val="005B0D8D"/>
    <w:rsid w:val="005B6170"/>
    <w:rsid w:val="005C332F"/>
    <w:rsid w:val="005E4926"/>
    <w:rsid w:val="005E626C"/>
    <w:rsid w:val="005E63BC"/>
    <w:rsid w:val="00613B73"/>
    <w:rsid w:val="00640948"/>
    <w:rsid w:val="00640EC6"/>
    <w:rsid w:val="00644F14"/>
    <w:rsid w:val="00661C0C"/>
    <w:rsid w:val="00671C88"/>
    <w:rsid w:val="00671E18"/>
    <w:rsid w:val="006757D9"/>
    <w:rsid w:val="0067655C"/>
    <w:rsid w:val="00680FD9"/>
    <w:rsid w:val="00685BA5"/>
    <w:rsid w:val="00691C5E"/>
    <w:rsid w:val="0069436C"/>
    <w:rsid w:val="006A1792"/>
    <w:rsid w:val="006A541F"/>
    <w:rsid w:val="006B1F06"/>
    <w:rsid w:val="006C14D5"/>
    <w:rsid w:val="006C2B56"/>
    <w:rsid w:val="006C3315"/>
    <w:rsid w:val="006C3477"/>
    <w:rsid w:val="006C4471"/>
    <w:rsid w:val="006D18B2"/>
    <w:rsid w:val="006D24E9"/>
    <w:rsid w:val="006D72B7"/>
    <w:rsid w:val="006E1594"/>
    <w:rsid w:val="006E410A"/>
    <w:rsid w:val="006F2D6E"/>
    <w:rsid w:val="006F324E"/>
    <w:rsid w:val="007026BA"/>
    <w:rsid w:val="00706D7C"/>
    <w:rsid w:val="00715C0B"/>
    <w:rsid w:val="00722E3E"/>
    <w:rsid w:val="00725D59"/>
    <w:rsid w:val="00726A1D"/>
    <w:rsid w:val="007423DF"/>
    <w:rsid w:val="00750397"/>
    <w:rsid w:val="00753E27"/>
    <w:rsid w:val="00767C34"/>
    <w:rsid w:val="00772D25"/>
    <w:rsid w:val="00777B8B"/>
    <w:rsid w:val="00781F92"/>
    <w:rsid w:val="00784873"/>
    <w:rsid w:val="007967AF"/>
    <w:rsid w:val="0079739E"/>
    <w:rsid w:val="007A20A2"/>
    <w:rsid w:val="007A2FE8"/>
    <w:rsid w:val="007A2FFF"/>
    <w:rsid w:val="007B34CD"/>
    <w:rsid w:val="007B3894"/>
    <w:rsid w:val="007C45A8"/>
    <w:rsid w:val="007E3EC2"/>
    <w:rsid w:val="007E675B"/>
    <w:rsid w:val="007F5618"/>
    <w:rsid w:val="007F6A67"/>
    <w:rsid w:val="0080017A"/>
    <w:rsid w:val="00800600"/>
    <w:rsid w:val="00802B90"/>
    <w:rsid w:val="00806761"/>
    <w:rsid w:val="00811E87"/>
    <w:rsid w:val="00820AF7"/>
    <w:rsid w:val="00830405"/>
    <w:rsid w:val="00830DFC"/>
    <w:rsid w:val="00837B45"/>
    <w:rsid w:val="00856C94"/>
    <w:rsid w:val="0086692B"/>
    <w:rsid w:val="00867680"/>
    <w:rsid w:val="00873B7D"/>
    <w:rsid w:val="00876236"/>
    <w:rsid w:val="008806E0"/>
    <w:rsid w:val="00892E96"/>
    <w:rsid w:val="00893D98"/>
    <w:rsid w:val="008A107B"/>
    <w:rsid w:val="008A7B4B"/>
    <w:rsid w:val="008B002F"/>
    <w:rsid w:val="008C1953"/>
    <w:rsid w:val="008C3F25"/>
    <w:rsid w:val="008D0A87"/>
    <w:rsid w:val="008D2809"/>
    <w:rsid w:val="008D569F"/>
    <w:rsid w:val="008E16CC"/>
    <w:rsid w:val="008E4F13"/>
    <w:rsid w:val="008E6209"/>
    <w:rsid w:val="008F68E4"/>
    <w:rsid w:val="00902E47"/>
    <w:rsid w:val="00906925"/>
    <w:rsid w:val="0091157D"/>
    <w:rsid w:val="00911B9D"/>
    <w:rsid w:val="00911C53"/>
    <w:rsid w:val="009210A8"/>
    <w:rsid w:val="00921DBB"/>
    <w:rsid w:val="00927914"/>
    <w:rsid w:val="00931850"/>
    <w:rsid w:val="009510E1"/>
    <w:rsid w:val="00954505"/>
    <w:rsid w:val="009624A1"/>
    <w:rsid w:val="00965109"/>
    <w:rsid w:val="00980F02"/>
    <w:rsid w:val="00981122"/>
    <w:rsid w:val="00983F6B"/>
    <w:rsid w:val="00985F34"/>
    <w:rsid w:val="009912AF"/>
    <w:rsid w:val="00993603"/>
    <w:rsid w:val="009948D4"/>
    <w:rsid w:val="009A6E02"/>
    <w:rsid w:val="009B4AE3"/>
    <w:rsid w:val="009C0E00"/>
    <w:rsid w:val="009D2107"/>
    <w:rsid w:val="009D6C6B"/>
    <w:rsid w:val="009E02C0"/>
    <w:rsid w:val="009E059D"/>
    <w:rsid w:val="009E2CAF"/>
    <w:rsid w:val="009F5F23"/>
    <w:rsid w:val="009F724B"/>
    <w:rsid w:val="00A00AB4"/>
    <w:rsid w:val="00A11736"/>
    <w:rsid w:val="00A241FE"/>
    <w:rsid w:val="00A30098"/>
    <w:rsid w:val="00A30532"/>
    <w:rsid w:val="00A40042"/>
    <w:rsid w:val="00A540AE"/>
    <w:rsid w:val="00A55BC7"/>
    <w:rsid w:val="00A639DB"/>
    <w:rsid w:val="00A709A4"/>
    <w:rsid w:val="00A7314D"/>
    <w:rsid w:val="00A75217"/>
    <w:rsid w:val="00A826BF"/>
    <w:rsid w:val="00A82987"/>
    <w:rsid w:val="00A8694C"/>
    <w:rsid w:val="00A97E93"/>
    <w:rsid w:val="00AA1E24"/>
    <w:rsid w:val="00AB2BA6"/>
    <w:rsid w:val="00AB319F"/>
    <w:rsid w:val="00AB6CC2"/>
    <w:rsid w:val="00AC78EF"/>
    <w:rsid w:val="00AD0C76"/>
    <w:rsid w:val="00AD2535"/>
    <w:rsid w:val="00AD3706"/>
    <w:rsid w:val="00AD61AE"/>
    <w:rsid w:val="00AE17E5"/>
    <w:rsid w:val="00AE6A41"/>
    <w:rsid w:val="00AE764C"/>
    <w:rsid w:val="00AF2BCE"/>
    <w:rsid w:val="00B017E5"/>
    <w:rsid w:val="00B02069"/>
    <w:rsid w:val="00B37FE5"/>
    <w:rsid w:val="00B47BBA"/>
    <w:rsid w:val="00B50AEE"/>
    <w:rsid w:val="00B65268"/>
    <w:rsid w:val="00B86C9C"/>
    <w:rsid w:val="00B90265"/>
    <w:rsid w:val="00B9337A"/>
    <w:rsid w:val="00B96FBF"/>
    <w:rsid w:val="00BC10CC"/>
    <w:rsid w:val="00BD7418"/>
    <w:rsid w:val="00BE457E"/>
    <w:rsid w:val="00BE7C71"/>
    <w:rsid w:val="00BF5E30"/>
    <w:rsid w:val="00C21907"/>
    <w:rsid w:val="00C34036"/>
    <w:rsid w:val="00C61CE6"/>
    <w:rsid w:val="00C70EA0"/>
    <w:rsid w:val="00C72865"/>
    <w:rsid w:val="00C73B7C"/>
    <w:rsid w:val="00C74CBF"/>
    <w:rsid w:val="00C803AA"/>
    <w:rsid w:val="00C872C0"/>
    <w:rsid w:val="00CA5D0B"/>
    <w:rsid w:val="00CC3114"/>
    <w:rsid w:val="00CD470F"/>
    <w:rsid w:val="00CF13B1"/>
    <w:rsid w:val="00CF2079"/>
    <w:rsid w:val="00CF444F"/>
    <w:rsid w:val="00CF68A5"/>
    <w:rsid w:val="00D004BE"/>
    <w:rsid w:val="00D15F30"/>
    <w:rsid w:val="00D238C9"/>
    <w:rsid w:val="00D441E8"/>
    <w:rsid w:val="00D46A6C"/>
    <w:rsid w:val="00D51318"/>
    <w:rsid w:val="00D74E43"/>
    <w:rsid w:val="00D76AA8"/>
    <w:rsid w:val="00D77358"/>
    <w:rsid w:val="00DA09D2"/>
    <w:rsid w:val="00DA1F09"/>
    <w:rsid w:val="00DA79BC"/>
    <w:rsid w:val="00DB381E"/>
    <w:rsid w:val="00DD2E10"/>
    <w:rsid w:val="00DD2E9A"/>
    <w:rsid w:val="00DD539E"/>
    <w:rsid w:val="00DD7A57"/>
    <w:rsid w:val="00DE1C17"/>
    <w:rsid w:val="00DE2C34"/>
    <w:rsid w:val="00DE5FB4"/>
    <w:rsid w:val="00DF13B2"/>
    <w:rsid w:val="00DF79D6"/>
    <w:rsid w:val="00E03AE4"/>
    <w:rsid w:val="00E116DE"/>
    <w:rsid w:val="00E12DA6"/>
    <w:rsid w:val="00E14589"/>
    <w:rsid w:val="00E27D0A"/>
    <w:rsid w:val="00E31908"/>
    <w:rsid w:val="00E354D2"/>
    <w:rsid w:val="00E4100A"/>
    <w:rsid w:val="00E42EE6"/>
    <w:rsid w:val="00E5665F"/>
    <w:rsid w:val="00E56821"/>
    <w:rsid w:val="00E86C2D"/>
    <w:rsid w:val="00E91692"/>
    <w:rsid w:val="00E979B7"/>
    <w:rsid w:val="00EA1D89"/>
    <w:rsid w:val="00EA4FE5"/>
    <w:rsid w:val="00EA7D62"/>
    <w:rsid w:val="00EB1EC1"/>
    <w:rsid w:val="00EB7C06"/>
    <w:rsid w:val="00EC3318"/>
    <w:rsid w:val="00EC638B"/>
    <w:rsid w:val="00EC73C4"/>
    <w:rsid w:val="00ED32E9"/>
    <w:rsid w:val="00ED7947"/>
    <w:rsid w:val="00ED798B"/>
    <w:rsid w:val="00EE0328"/>
    <w:rsid w:val="00EE2F37"/>
    <w:rsid w:val="00EF4BB8"/>
    <w:rsid w:val="00F07658"/>
    <w:rsid w:val="00F07D30"/>
    <w:rsid w:val="00F12E02"/>
    <w:rsid w:val="00F1346A"/>
    <w:rsid w:val="00F16FEE"/>
    <w:rsid w:val="00F21A20"/>
    <w:rsid w:val="00F3226E"/>
    <w:rsid w:val="00F34588"/>
    <w:rsid w:val="00F5562A"/>
    <w:rsid w:val="00F63B9D"/>
    <w:rsid w:val="00F66D3E"/>
    <w:rsid w:val="00F7178E"/>
    <w:rsid w:val="00F75256"/>
    <w:rsid w:val="00F7557F"/>
    <w:rsid w:val="00F76AC0"/>
    <w:rsid w:val="00F81FA1"/>
    <w:rsid w:val="00F821FE"/>
    <w:rsid w:val="00F8696A"/>
    <w:rsid w:val="00FA0099"/>
    <w:rsid w:val="00FA475E"/>
    <w:rsid w:val="00FB38D5"/>
    <w:rsid w:val="00FB7F20"/>
    <w:rsid w:val="00FC4DEE"/>
    <w:rsid w:val="00FC538B"/>
    <w:rsid w:val="00FC71D8"/>
    <w:rsid w:val="00FD3168"/>
    <w:rsid w:val="00FD54A3"/>
    <w:rsid w:val="00FD68B7"/>
    <w:rsid w:val="00FD7BED"/>
    <w:rsid w:val="00FE0424"/>
    <w:rsid w:val="00FE3558"/>
    <w:rsid w:val="00FF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E18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5A7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75A70"/>
  </w:style>
  <w:style w:type="paragraph" w:styleId="Footer">
    <w:name w:val="footer"/>
    <w:basedOn w:val="Normal"/>
    <w:rsid w:val="00BC10CC"/>
    <w:pPr>
      <w:tabs>
        <w:tab w:val="center" w:pos="4677"/>
        <w:tab w:val="right" w:pos="9355"/>
      </w:tabs>
    </w:pPr>
  </w:style>
  <w:style w:type="character" w:styleId="Strong">
    <w:name w:val="Strong"/>
    <w:basedOn w:val="DefaultParagraphFont"/>
    <w:uiPriority w:val="22"/>
    <w:qFormat/>
    <w:rsid w:val="00F12E02"/>
    <w:rPr>
      <w:b/>
      <w:bCs/>
    </w:rPr>
  </w:style>
  <w:style w:type="character" w:customStyle="1" w:styleId="mathtex">
    <w:name w:val="mathtex"/>
    <w:basedOn w:val="DefaultParagraphFont"/>
    <w:rsid w:val="00F12E02"/>
  </w:style>
  <w:style w:type="character" w:styleId="Emphasis">
    <w:name w:val="Emphasis"/>
    <w:basedOn w:val="DefaultParagraphFont"/>
    <w:uiPriority w:val="20"/>
    <w:qFormat/>
    <w:rsid w:val="00F12E02"/>
    <w:rPr>
      <w:i/>
      <w:iCs/>
    </w:rPr>
  </w:style>
  <w:style w:type="character" w:styleId="Hyperlink">
    <w:name w:val="Hyperlink"/>
    <w:basedOn w:val="DefaultParagraphFont"/>
    <w:rsid w:val="00F12E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2E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12E02"/>
    <w:rPr>
      <w:color w:val="808080"/>
    </w:rPr>
  </w:style>
  <w:style w:type="paragraph" w:styleId="BalloonText">
    <w:name w:val="Balloon Text"/>
    <w:basedOn w:val="Normal"/>
    <w:link w:val="BalloonTextChar"/>
    <w:rsid w:val="00F12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E02"/>
    <w:rPr>
      <w:rFonts w:ascii="Tahoma" w:hAnsi="Tahoma" w:cs="Tahoma"/>
      <w:sz w:val="16"/>
      <w:szCs w:val="16"/>
      <w:lang w:val="ru-RU" w:eastAsia="ru-RU"/>
    </w:rPr>
  </w:style>
  <w:style w:type="paragraph" w:styleId="Caption">
    <w:name w:val="caption"/>
    <w:basedOn w:val="Normal"/>
    <w:next w:val="Normal"/>
    <w:unhideWhenUsed/>
    <w:qFormat/>
    <w:rsid w:val="00F12E0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zaza</cp:lastModifiedBy>
  <cp:revision>6</cp:revision>
  <cp:lastPrinted>2011-08-15T09:16:00Z</cp:lastPrinted>
  <dcterms:created xsi:type="dcterms:W3CDTF">2011-08-15T09:13:00Z</dcterms:created>
  <dcterms:modified xsi:type="dcterms:W3CDTF">2011-08-17T11:38:00Z</dcterms:modified>
</cp:coreProperties>
</file>